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Pr="00BC42D3" w:rsidRDefault="00A57F84">
      <w:pPr>
        <w:widowControl w:val="0"/>
        <w:spacing w:line="252" w:lineRule="exact"/>
        <w:rPr>
          <w:rFonts w:asciiTheme="minorHAnsi" w:hAnsiTheme="minorHAnsi" w:cstheme="minorHAnsi"/>
          <w:lang w:val="es-MX"/>
        </w:rPr>
      </w:pPr>
    </w:p>
    <w:p w:rsidR="00000000" w:rsidRPr="00BC42D3" w:rsidRDefault="00A57F84">
      <w:pPr>
        <w:widowControl w:val="0"/>
        <w:tabs>
          <w:tab w:val="left" w:pos="120"/>
          <w:tab w:val="center" w:pos="6420"/>
        </w:tabs>
        <w:rPr>
          <w:rFonts w:asciiTheme="minorHAnsi" w:hAnsiTheme="minorHAnsi" w:cstheme="minorHAnsi"/>
          <w:b/>
          <w:bCs/>
          <w:color w:val="000000"/>
          <w:sz w:val="22"/>
          <w:lang w:val="es-MX"/>
        </w:rPr>
      </w:pPr>
      <w:r w:rsidRPr="00BC42D3">
        <w:rPr>
          <w:rFonts w:asciiTheme="minorHAnsi" w:hAnsiTheme="minorHAnsi" w:cstheme="minorHAnsi"/>
          <w:lang w:val="es-MX"/>
        </w:rPr>
        <w:tab/>
      </w:r>
      <w:r w:rsidR="00BC42D3" w:rsidRPr="00BC42D3">
        <w:rPr>
          <w:rFonts w:asciiTheme="minorHAnsi" w:hAnsiTheme="minorHAnsi" w:cstheme="minorHAnsi"/>
          <w:noProof/>
          <w:lang w:val="es-MX"/>
        </w:rPr>
        <w:drawing>
          <wp:inline distT="0" distB="0" distL="0" distR="0">
            <wp:extent cx="558800" cy="590550"/>
            <wp:effectExtent l="0" t="0" r="0" b="0"/>
            <wp:docPr id="1" name="Imagen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42D3">
        <w:rPr>
          <w:rFonts w:asciiTheme="minorHAnsi" w:hAnsiTheme="minorHAnsi" w:cstheme="minorHAnsi"/>
          <w:sz w:val="22"/>
          <w:lang w:val="es-MX"/>
        </w:rPr>
        <w:tab/>
      </w:r>
      <w:r w:rsidRPr="00BC42D3">
        <w:rPr>
          <w:rFonts w:asciiTheme="minorHAnsi" w:hAnsiTheme="minorHAnsi" w:cstheme="minorHAnsi"/>
          <w:b/>
          <w:bCs/>
          <w:color w:val="000000"/>
          <w:sz w:val="22"/>
          <w:lang w:val="es-MX"/>
        </w:rPr>
        <w:t>INSTITUTO PARA LA PROTECCION DE PERSONAS DEFENSORAS DE DERECHOS HUMANOS Y PERIODISTAS</w:t>
      </w:r>
    </w:p>
    <w:p w:rsidR="00000000" w:rsidRPr="00BC42D3" w:rsidRDefault="00A57F84">
      <w:pPr>
        <w:widowControl w:val="0"/>
        <w:spacing w:line="308" w:lineRule="exact"/>
        <w:rPr>
          <w:rFonts w:asciiTheme="minorHAnsi" w:hAnsiTheme="minorHAnsi" w:cstheme="minorHAnsi"/>
          <w:sz w:val="22"/>
          <w:lang w:val="es-MX"/>
        </w:rPr>
      </w:pPr>
    </w:p>
    <w:p w:rsidR="00000000" w:rsidRPr="00BC42D3" w:rsidRDefault="00A57F84">
      <w:pPr>
        <w:widowControl w:val="0"/>
        <w:tabs>
          <w:tab w:val="center" w:pos="6420"/>
        </w:tabs>
        <w:spacing w:line="180" w:lineRule="exact"/>
        <w:rPr>
          <w:rFonts w:asciiTheme="minorHAnsi" w:hAnsiTheme="minorHAnsi" w:cstheme="minorHAnsi"/>
          <w:b/>
          <w:bCs/>
          <w:color w:val="000000"/>
          <w:sz w:val="22"/>
          <w:lang w:val="es-MX"/>
        </w:rPr>
      </w:pPr>
      <w:r w:rsidRPr="00BC42D3">
        <w:rPr>
          <w:rFonts w:asciiTheme="minorHAnsi" w:hAnsiTheme="minorHAnsi" w:cstheme="minorHAnsi"/>
          <w:sz w:val="22"/>
          <w:lang w:val="es-MX"/>
        </w:rPr>
        <w:tab/>
      </w:r>
      <w:r w:rsidRPr="00BC42D3">
        <w:rPr>
          <w:rFonts w:asciiTheme="minorHAnsi" w:hAnsiTheme="minorHAnsi" w:cstheme="minorHAnsi"/>
          <w:b/>
          <w:bCs/>
          <w:color w:val="000000"/>
          <w:sz w:val="22"/>
          <w:lang w:val="es-MX"/>
        </w:rPr>
        <w:t>NOTAS A LOS ESTADOS FINANCIEROS</w:t>
      </w:r>
    </w:p>
    <w:p w:rsidR="00000000" w:rsidRPr="00BC42D3" w:rsidRDefault="00A57F84">
      <w:pPr>
        <w:widowControl w:val="0"/>
        <w:tabs>
          <w:tab w:val="center" w:pos="6420"/>
        </w:tabs>
        <w:spacing w:line="240" w:lineRule="exact"/>
        <w:rPr>
          <w:rFonts w:asciiTheme="minorHAnsi" w:hAnsiTheme="minorHAnsi" w:cstheme="minorHAnsi"/>
          <w:b/>
          <w:bCs/>
          <w:color w:val="000000"/>
          <w:sz w:val="22"/>
          <w:lang w:val="es-MX"/>
        </w:rPr>
      </w:pPr>
      <w:r w:rsidRPr="00BC42D3">
        <w:rPr>
          <w:rFonts w:asciiTheme="minorHAnsi" w:hAnsiTheme="minorHAnsi" w:cstheme="minorHAnsi"/>
          <w:sz w:val="22"/>
          <w:lang w:val="es-MX"/>
        </w:rPr>
        <w:tab/>
      </w:r>
      <w:r w:rsidRPr="00BC42D3">
        <w:rPr>
          <w:rFonts w:asciiTheme="minorHAnsi" w:hAnsiTheme="minorHAnsi" w:cstheme="minorHAnsi"/>
          <w:b/>
          <w:bCs/>
          <w:color w:val="000000"/>
          <w:sz w:val="22"/>
          <w:lang w:val="es-MX"/>
        </w:rPr>
        <w:t>AL 31 DE DICIEMBRE DE 2022</w:t>
      </w:r>
    </w:p>
    <w:p w:rsidR="00000000" w:rsidRPr="00BC42D3" w:rsidRDefault="00A57F84">
      <w:pPr>
        <w:widowControl w:val="0"/>
        <w:tabs>
          <w:tab w:val="center" w:pos="6420"/>
        </w:tabs>
        <w:spacing w:line="240" w:lineRule="exact"/>
        <w:rPr>
          <w:rFonts w:asciiTheme="minorHAnsi" w:hAnsiTheme="minorHAnsi" w:cstheme="minorHAnsi"/>
          <w:b/>
          <w:bCs/>
          <w:color w:val="000000"/>
          <w:sz w:val="22"/>
          <w:lang w:val="es-MX"/>
        </w:rPr>
      </w:pPr>
      <w:r w:rsidRPr="00BC42D3">
        <w:rPr>
          <w:rFonts w:asciiTheme="minorHAnsi" w:hAnsiTheme="minorHAnsi" w:cstheme="minorHAnsi"/>
          <w:sz w:val="22"/>
          <w:lang w:val="es-MX"/>
        </w:rPr>
        <w:tab/>
      </w:r>
      <w:r w:rsidRPr="00BC42D3">
        <w:rPr>
          <w:rFonts w:asciiTheme="minorHAnsi" w:hAnsiTheme="minorHAnsi" w:cstheme="minorHAnsi"/>
          <w:b/>
          <w:bCs/>
          <w:color w:val="000000"/>
          <w:sz w:val="22"/>
          <w:lang w:val="es-MX"/>
        </w:rPr>
        <w:t>a) NOTAS DE DESGLOSE</w:t>
      </w:r>
    </w:p>
    <w:p w:rsidR="00000000" w:rsidRPr="00BC42D3" w:rsidRDefault="00A57F84">
      <w:pPr>
        <w:widowControl w:val="0"/>
        <w:tabs>
          <w:tab w:val="center" w:pos="6420"/>
        </w:tabs>
        <w:spacing w:line="240" w:lineRule="exact"/>
        <w:rPr>
          <w:rFonts w:asciiTheme="minorHAnsi" w:hAnsiTheme="minorHAnsi" w:cstheme="minorHAnsi"/>
          <w:b/>
          <w:bCs/>
          <w:color w:val="000000"/>
          <w:sz w:val="22"/>
          <w:lang w:val="es-MX"/>
        </w:rPr>
      </w:pPr>
      <w:r w:rsidRPr="00BC42D3">
        <w:rPr>
          <w:rFonts w:asciiTheme="minorHAnsi" w:hAnsiTheme="minorHAnsi" w:cstheme="minorHAnsi"/>
          <w:sz w:val="22"/>
          <w:lang w:val="es-MX"/>
        </w:rPr>
        <w:tab/>
      </w:r>
      <w:r w:rsidRPr="00BC42D3">
        <w:rPr>
          <w:rFonts w:asciiTheme="minorHAnsi" w:hAnsiTheme="minorHAnsi" w:cstheme="minorHAnsi"/>
          <w:b/>
          <w:bCs/>
          <w:color w:val="000000"/>
          <w:sz w:val="22"/>
          <w:lang w:val="es-MX"/>
        </w:rPr>
        <w:t>(Cifras en Pesos)</w:t>
      </w:r>
    </w:p>
    <w:p w:rsidR="00000000" w:rsidRPr="00BC42D3" w:rsidRDefault="00A57F84">
      <w:pPr>
        <w:widowControl w:val="0"/>
        <w:tabs>
          <w:tab w:val="right" w:pos="11325"/>
        </w:tabs>
        <w:spacing w:line="240" w:lineRule="exact"/>
        <w:rPr>
          <w:rFonts w:asciiTheme="minorHAnsi" w:hAnsiTheme="minorHAnsi" w:cstheme="minorHAnsi"/>
          <w:color w:val="000000"/>
          <w:sz w:val="22"/>
          <w:lang w:val="es-MX"/>
        </w:rPr>
      </w:pPr>
      <w:r w:rsidRPr="00BC42D3">
        <w:rPr>
          <w:rFonts w:asciiTheme="minorHAnsi" w:hAnsiTheme="minorHAnsi" w:cstheme="minorHAnsi"/>
          <w:sz w:val="22"/>
          <w:lang w:val="es-MX"/>
        </w:rPr>
        <w:tab/>
      </w:r>
      <w:r w:rsidRPr="00BC42D3">
        <w:rPr>
          <w:rFonts w:asciiTheme="minorHAnsi" w:hAnsiTheme="minorHAnsi" w:cstheme="minorHAnsi"/>
          <w:color w:val="000000"/>
          <w:sz w:val="22"/>
          <w:lang w:val="es-MX"/>
        </w:rPr>
        <w:t>IC</w:t>
      </w:r>
      <w:r w:rsidRPr="00BC42D3">
        <w:rPr>
          <w:rFonts w:asciiTheme="minorHAnsi" w:hAnsiTheme="minorHAnsi" w:cstheme="minorHAnsi"/>
          <w:color w:val="000000"/>
          <w:sz w:val="22"/>
          <w:lang w:val="es-MX"/>
        </w:rPr>
        <w:noBreakHyphen/>
        <w:t>NEF</w:t>
      </w:r>
      <w:r w:rsidRPr="00BC42D3">
        <w:rPr>
          <w:rFonts w:asciiTheme="minorHAnsi" w:hAnsiTheme="minorHAnsi" w:cstheme="minorHAnsi"/>
          <w:color w:val="000000"/>
          <w:sz w:val="22"/>
          <w:lang w:val="es-MX"/>
        </w:rPr>
        <w:noBreakHyphen/>
        <w:t>06</w:t>
      </w:r>
      <w:r w:rsidRPr="00BC42D3">
        <w:rPr>
          <w:rFonts w:asciiTheme="minorHAnsi" w:hAnsiTheme="minorHAnsi" w:cstheme="minorHAnsi"/>
          <w:color w:val="000000"/>
          <w:sz w:val="22"/>
          <w:lang w:val="es-MX"/>
        </w:rPr>
        <w:noBreakHyphen/>
        <w:t>2212</w:t>
      </w:r>
    </w:p>
    <w:p w:rsidR="00000000" w:rsidRPr="00BC42D3" w:rsidRDefault="00A57F84">
      <w:pPr>
        <w:widowControl w:val="0"/>
        <w:spacing w:line="120" w:lineRule="exact"/>
        <w:rPr>
          <w:rFonts w:asciiTheme="minorHAnsi" w:hAnsiTheme="minorHAnsi" w:cstheme="minorHAnsi"/>
          <w:lang w:val="es-MX"/>
        </w:rPr>
      </w:pPr>
    </w:p>
    <w:p w:rsidR="00000000" w:rsidRPr="00BC42D3" w:rsidRDefault="00A57F84">
      <w:pPr>
        <w:widowControl w:val="0"/>
        <w:tabs>
          <w:tab w:val="left" w:pos="240"/>
        </w:tabs>
        <w:spacing w:line="281" w:lineRule="exact"/>
        <w:rPr>
          <w:rFonts w:asciiTheme="minorHAnsi" w:hAnsiTheme="minorHAnsi" w:cstheme="minorHAnsi"/>
          <w:b/>
          <w:bCs/>
          <w:color w:val="000000"/>
          <w:lang w:val="es-MX"/>
        </w:rPr>
      </w:pPr>
      <w:r w:rsidRPr="00BC42D3">
        <w:rPr>
          <w:rFonts w:asciiTheme="minorHAnsi" w:hAnsiTheme="minorHAnsi" w:cstheme="minorHAnsi"/>
          <w:lang w:val="es-MX"/>
        </w:rPr>
        <w:tab/>
      </w:r>
      <w:r w:rsidRPr="00BC42D3">
        <w:rPr>
          <w:rFonts w:asciiTheme="minorHAnsi" w:hAnsiTheme="minorHAnsi" w:cstheme="minorHAnsi"/>
          <w:b/>
          <w:bCs/>
          <w:color w:val="000000"/>
          <w:lang w:val="es-MX"/>
        </w:rPr>
        <w:t>I) Notas al E</w:t>
      </w:r>
      <w:r w:rsidRPr="00BC42D3">
        <w:rPr>
          <w:rFonts w:asciiTheme="minorHAnsi" w:hAnsiTheme="minorHAnsi" w:cstheme="minorHAnsi"/>
          <w:b/>
          <w:bCs/>
          <w:color w:val="000000"/>
          <w:lang w:val="es-MX"/>
        </w:rPr>
        <w:t>stado de Situación Financiera</w:t>
      </w:r>
    </w:p>
    <w:p w:rsidR="00000000" w:rsidRPr="00BC42D3" w:rsidRDefault="00A57F84">
      <w:pPr>
        <w:widowControl w:val="0"/>
        <w:spacing w:line="205" w:lineRule="exact"/>
        <w:rPr>
          <w:rFonts w:asciiTheme="minorHAnsi" w:hAnsiTheme="minorHAnsi" w:cstheme="minorHAnsi"/>
          <w:lang w:val="es-MX"/>
        </w:rPr>
      </w:pPr>
    </w:p>
    <w:p w:rsidR="00000000" w:rsidRPr="00BC42D3" w:rsidRDefault="00A57F84">
      <w:pPr>
        <w:widowControl w:val="0"/>
        <w:spacing w:line="120" w:lineRule="exact"/>
        <w:rPr>
          <w:rFonts w:asciiTheme="minorHAnsi" w:hAnsiTheme="minorHAnsi" w:cstheme="minorHAnsi"/>
          <w:lang w:val="es-MX"/>
        </w:rPr>
      </w:pPr>
    </w:p>
    <w:p w:rsidR="00000000" w:rsidRPr="00BC42D3" w:rsidRDefault="00A57F84">
      <w:pPr>
        <w:widowControl w:val="0"/>
        <w:tabs>
          <w:tab w:val="left" w:pos="240"/>
        </w:tabs>
        <w:spacing w:line="220" w:lineRule="exact"/>
        <w:rPr>
          <w:rFonts w:asciiTheme="minorHAnsi" w:hAnsiTheme="minorHAnsi" w:cstheme="minorHAnsi"/>
          <w:b/>
          <w:bCs/>
          <w:color w:val="000000"/>
          <w:lang w:val="es-MX"/>
        </w:rPr>
      </w:pPr>
      <w:r w:rsidRPr="00BC42D3">
        <w:rPr>
          <w:rFonts w:asciiTheme="minorHAnsi" w:hAnsiTheme="minorHAnsi" w:cstheme="minorHAnsi"/>
          <w:lang w:val="es-MX"/>
        </w:rPr>
        <w:tab/>
      </w:r>
      <w:r w:rsidRPr="00BC42D3">
        <w:rPr>
          <w:rFonts w:asciiTheme="minorHAnsi" w:hAnsiTheme="minorHAnsi" w:cstheme="minorHAnsi"/>
          <w:b/>
          <w:bCs/>
          <w:color w:val="000000"/>
          <w:lang w:val="es-MX"/>
        </w:rPr>
        <w:t>Activo</w:t>
      </w:r>
    </w:p>
    <w:p w:rsidR="00000000" w:rsidRPr="00BC42D3" w:rsidRDefault="00A57F84">
      <w:pPr>
        <w:widowControl w:val="0"/>
        <w:spacing w:line="225" w:lineRule="exact"/>
        <w:rPr>
          <w:rFonts w:asciiTheme="minorHAnsi" w:hAnsiTheme="minorHAnsi" w:cstheme="minorHAnsi"/>
          <w:lang w:val="es-MX"/>
        </w:rPr>
      </w:pPr>
    </w:p>
    <w:p w:rsidR="00000000" w:rsidRPr="00BC42D3" w:rsidRDefault="00A57F84">
      <w:pPr>
        <w:widowControl w:val="0"/>
        <w:spacing w:line="120" w:lineRule="exact"/>
        <w:rPr>
          <w:rFonts w:asciiTheme="minorHAnsi" w:hAnsiTheme="minorHAnsi" w:cstheme="minorHAnsi"/>
          <w:lang w:val="es-MX"/>
        </w:rPr>
      </w:pPr>
    </w:p>
    <w:p w:rsidR="00000000" w:rsidRPr="00BC42D3" w:rsidRDefault="00A57F84">
      <w:pPr>
        <w:widowControl w:val="0"/>
        <w:tabs>
          <w:tab w:val="left" w:pos="240"/>
        </w:tabs>
        <w:spacing w:line="200" w:lineRule="exact"/>
        <w:rPr>
          <w:rFonts w:asciiTheme="minorHAnsi" w:hAnsiTheme="minorHAnsi" w:cstheme="minorHAnsi"/>
          <w:b/>
          <w:bCs/>
          <w:color w:val="000000"/>
          <w:lang w:val="es-MX"/>
        </w:rPr>
      </w:pPr>
      <w:r w:rsidRPr="00BC42D3">
        <w:rPr>
          <w:rFonts w:asciiTheme="minorHAnsi" w:hAnsiTheme="minorHAnsi" w:cstheme="minorHAnsi"/>
          <w:lang w:val="es-MX"/>
        </w:rPr>
        <w:tab/>
      </w:r>
      <w:r w:rsidRPr="00BC42D3">
        <w:rPr>
          <w:rFonts w:asciiTheme="minorHAnsi" w:hAnsiTheme="minorHAnsi" w:cstheme="minorHAnsi"/>
          <w:b/>
          <w:bCs/>
          <w:color w:val="000000"/>
          <w:lang w:val="es-MX"/>
        </w:rPr>
        <w:t>1) Efectivo y Equivalentes</w:t>
      </w:r>
    </w:p>
    <w:p w:rsidR="00000000" w:rsidRPr="00BC42D3" w:rsidRDefault="00A57F84">
      <w:pPr>
        <w:widowControl w:val="0"/>
        <w:spacing w:line="245" w:lineRule="exact"/>
        <w:rPr>
          <w:rFonts w:asciiTheme="minorHAnsi" w:hAnsiTheme="minorHAnsi" w:cstheme="minorHAnsi"/>
          <w:lang w:val="es-MX"/>
        </w:rPr>
      </w:pPr>
    </w:p>
    <w:p w:rsidR="00000000" w:rsidRPr="00BC42D3" w:rsidRDefault="00A57F84">
      <w:pPr>
        <w:widowControl w:val="0"/>
        <w:tabs>
          <w:tab w:val="center" w:pos="4072"/>
          <w:tab w:val="right" w:pos="9000"/>
          <w:tab w:val="right" w:pos="10290"/>
        </w:tabs>
        <w:spacing w:line="192" w:lineRule="exact"/>
        <w:rPr>
          <w:rFonts w:asciiTheme="minorHAnsi" w:hAnsiTheme="minorHAnsi" w:cstheme="minorHAnsi"/>
          <w:b/>
          <w:bCs/>
          <w:color w:val="000000"/>
          <w:lang w:val="es-MX"/>
        </w:rPr>
      </w:pPr>
      <w:r w:rsidRPr="00BC42D3">
        <w:rPr>
          <w:rFonts w:asciiTheme="minorHAnsi" w:hAnsiTheme="minorHAnsi" w:cstheme="minorHAnsi"/>
          <w:lang w:val="es-MX"/>
        </w:rPr>
        <w:tab/>
      </w:r>
      <w:r w:rsidRPr="00BC42D3">
        <w:rPr>
          <w:rFonts w:asciiTheme="minorHAnsi" w:hAnsiTheme="minorHAnsi" w:cstheme="minorHAnsi"/>
          <w:b/>
          <w:bCs/>
          <w:color w:val="000000"/>
          <w:lang w:val="es-MX"/>
        </w:rPr>
        <w:t>Descripción</w:t>
      </w:r>
      <w:r w:rsidRPr="00BC42D3">
        <w:rPr>
          <w:rFonts w:asciiTheme="minorHAnsi" w:hAnsiTheme="minorHAnsi" w:cstheme="minorHAnsi"/>
          <w:b/>
          <w:bCs/>
          <w:color w:val="000000"/>
          <w:lang w:val="es-MX"/>
        </w:rPr>
        <w:tab/>
        <w:t xml:space="preserve"> 2022 </w:t>
      </w:r>
      <w:r w:rsidRPr="00BC42D3">
        <w:rPr>
          <w:rFonts w:asciiTheme="minorHAnsi" w:hAnsiTheme="minorHAnsi" w:cstheme="minorHAnsi"/>
          <w:b/>
          <w:bCs/>
          <w:color w:val="000000"/>
          <w:lang w:val="es-MX"/>
        </w:rPr>
        <w:tab/>
        <w:t xml:space="preserve"> 2021 </w:t>
      </w:r>
    </w:p>
    <w:p w:rsidR="00000000" w:rsidRPr="00BC42D3" w:rsidRDefault="00A57F84">
      <w:pPr>
        <w:widowControl w:val="0"/>
        <w:tabs>
          <w:tab w:val="left" w:pos="600"/>
          <w:tab w:val="right" w:pos="9000"/>
          <w:tab w:val="right" w:pos="10370"/>
        </w:tabs>
        <w:spacing w:line="213" w:lineRule="exact"/>
        <w:rPr>
          <w:rFonts w:asciiTheme="minorHAnsi" w:hAnsiTheme="minorHAnsi" w:cstheme="minorHAnsi"/>
          <w:color w:val="000000"/>
          <w:lang w:val="es-MX"/>
        </w:rPr>
      </w:pPr>
      <w:r w:rsidRPr="00BC42D3">
        <w:rPr>
          <w:rFonts w:asciiTheme="minorHAnsi" w:hAnsiTheme="minorHAnsi" w:cstheme="minorHAnsi"/>
          <w:lang w:val="es-MX"/>
        </w:rPr>
        <w:tab/>
      </w:r>
      <w:r w:rsidRPr="00BC42D3">
        <w:rPr>
          <w:rFonts w:asciiTheme="minorHAnsi" w:hAnsiTheme="minorHAnsi" w:cstheme="minorHAnsi"/>
          <w:color w:val="000000"/>
          <w:lang w:val="es-MX"/>
        </w:rPr>
        <w:t>Bancos/Tesorería</w:t>
      </w:r>
      <w:r w:rsidRPr="00BC42D3">
        <w:rPr>
          <w:rFonts w:asciiTheme="minorHAnsi" w:hAnsiTheme="minorHAnsi" w:cstheme="minorHAnsi"/>
          <w:color w:val="000000"/>
          <w:lang w:val="es-MX"/>
        </w:rPr>
        <w:tab/>
        <w:t xml:space="preserve"> 443,149.12</w:t>
      </w:r>
      <w:r w:rsidRPr="00BC42D3">
        <w:rPr>
          <w:rFonts w:asciiTheme="minorHAnsi" w:hAnsiTheme="minorHAnsi" w:cstheme="minorHAnsi"/>
          <w:color w:val="000000"/>
          <w:lang w:val="es-MX"/>
        </w:rPr>
        <w:tab/>
        <w:t xml:space="preserve"> 0.00</w:t>
      </w:r>
    </w:p>
    <w:p w:rsidR="00000000" w:rsidRPr="00BC42D3" w:rsidRDefault="00A57F84">
      <w:pPr>
        <w:widowControl w:val="0"/>
        <w:spacing w:line="120" w:lineRule="exact"/>
        <w:rPr>
          <w:rFonts w:asciiTheme="minorHAnsi" w:hAnsiTheme="minorHAnsi" w:cstheme="minorHAnsi"/>
          <w:lang w:val="es-MX"/>
        </w:rPr>
      </w:pPr>
    </w:p>
    <w:p w:rsidR="00000000" w:rsidRPr="00BC42D3" w:rsidRDefault="00A57F84">
      <w:pPr>
        <w:widowControl w:val="0"/>
        <w:tabs>
          <w:tab w:val="left" w:pos="240"/>
        </w:tabs>
        <w:spacing w:line="261" w:lineRule="exact"/>
        <w:rPr>
          <w:rFonts w:asciiTheme="minorHAnsi" w:hAnsiTheme="minorHAnsi" w:cstheme="minorHAnsi"/>
          <w:b/>
          <w:bCs/>
          <w:color w:val="000000"/>
          <w:lang w:val="es-MX"/>
        </w:rPr>
      </w:pPr>
      <w:r w:rsidRPr="00BC42D3">
        <w:rPr>
          <w:rFonts w:asciiTheme="minorHAnsi" w:hAnsiTheme="minorHAnsi" w:cstheme="minorHAnsi"/>
          <w:lang w:val="es-MX"/>
        </w:rPr>
        <w:tab/>
      </w:r>
      <w:r w:rsidRPr="00BC42D3">
        <w:rPr>
          <w:rFonts w:asciiTheme="minorHAnsi" w:hAnsiTheme="minorHAnsi" w:cstheme="minorHAnsi"/>
          <w:b/>
          <w:bCs/>
          <w:color w:val="000000"/>
          <w:lang w:val="es-MX"/>
        </w:rPr>
        <w:t>2) Derechos a Recibor Efectivo y Equivalentes y Bienes o Servicios a Recibir</w:t>
      </w:r>
    </w:p>
    <w:p w:rsidR="00000000" w:rsidRPr="00BC42D3" w:rsidRDefault="00A57F84">
      <w:pPr>
        <w:widowControl w:val="0"/>
        <w:spacing w:line="245" w:lineRule="exact"/>
        <w:rPr>
          <w:rFonts w:asciiTheme="minorHAnsi" w:hAnsiTheme="minorHAnsi" w:cstheme="minorHAnsi"/>
          <w:lang w:val="es-MX"/>
        </w:rPr>
      </w:pPr>
    </w:p>
    <w:p w:rsidR="00000000" w:rsidRPr="00BC42D3" w:rsidRDefault="00A57F84">
      <w:pPr>
        <w:widowControl w:val="0"/>
        <w:tabs>
          <w:tab w:val="center" w:pos="4072"/>
          <w:tab w:val="right" w:pos="9000"/>
          <w:tab w:val="right" w:pos="10290"/>
        </w:tabs>
        <w:spacing w:line="192" w:lineRule="exact"/>
        <w:rPr>
          <w:rFonts w:asciiTheme="minorHAnsi" w:hAnsiTheme="minorHAnsi" w:cstheme="minorHAnsi"/>
          <w:b/>
          <w:bCs/>
          <w:color w:val="000000"/>
          <w:lang w:val="es-MX"/>
        </w:rPr>
      </w:pPr>
      <w:r w:rsidRPr="00BC42D3">
        <w:rPr>
          <w:rFonts w:asciiTheme="minorHAnsi" w:hAnsiTheme="minorHAnsi" w:cstheme="minorHAnsi"/>
          <w:lang w:val="es-MX"/>
        </w:rPr>
        <w:tab/>
      </w:r>
      <w:r w:rsidRPr="00BC42D3">
        <w:rPr>
          <w:rFonts w:asciiTheme="minorHAnsi" w:hAnsiTheme="minorHAnsi" w:cstheme="minorHAnsi"/>
          <w:b/>
          <w:bCs/>
          <w:color w:val="000000"/>
          <w:lang w:val="es-MX"/>
        </w:rPr>
        <w:t>Descripción</w:t>
      </w:r>
      <w:r w:rsidRPr="00BC42D3">
        <w:rPr>
          <w:rFonts w:asciiTheme="minorHAnsi" w:hAnsiTheme="minorHAnsi" w:cstheme="minorHAnsi"/>
          <w:b/>
          <w:bCs/>
          <w:color w:val="000000"/>
          <w:lang w:val="es-MX"/>
        </w:rPr>
        <w:tab/>
        <w:t xml:space="preserve"> 2022 </w:t>
      </w:r>
      <w:r w:rsidRPr="00BC42D3">
        <w:rPr>
          <w:rFonts w:asciiTheme="minorHAnsi" w:hAnsiTheme="minorHAnsi" w:cstheme="minorHAnsi"/>
          <w:b/>
          <w:bCs/>
          <w:color w:val="000000"/>
          <w:lang w:val="es-MX"/>
        </w:rPr>
        <w:tab/>
        <w:t xml:space="preserve"> 2021 </w:t>
      </w:r>
    </w:p>
    <w:p w:rsidR="00000000" w:rsidRPr="00BC42D3" w:rsidRDefault="00A57F84">
      <w:pPr>
        <w:widowControl w:val="0"/>
        <w:tabs>
          <w:tab w:val="left" w:pos="600"/>
          <w:tab w:val="right" w:pos="9000"/>
          <w:tab w:val="right" w:pos="10370"/>
        </w:tabs>
        <w:spacing w:line="213" w:lineRule="exact"/>
        <w:rPr>
          <w:rFonts w:asciiTheme="minorHAnsi" w:hAnsiTheme="minorHAnsi" w:cstheme="minorHAnsi"/>
          <w:color w:val="000000"/>
          <w:lang w:val="es-MX"/>
        </w:rPr>
      </w:pPr>
      <w:r w:rsidRPr="00BC42D3">
        <w:rPr>
          <w:rFonts w:asciiTheme="minorHAnsi" w:hAnsiTheme="minorHAnsi" w:cstheme="minorHAnsi"/>
          <w:lang w:val="es-MX"/>
        </w:rPr>
        <w:tab/>
      </w:r>
      <w:r w:rsidRPr="00BC42D3">
        <w:rPr>
          <w:rFonts w:asciiTheme="minorHAnsi" w:hAnsiTheme="minorHAnsi" w:cstheme="minorHAnsi"/>
          <w:color w:val="000000"/>
          <w:lang w:val="es-MX"/>
        </w:rPr>
        <w:t>Deudores Di</w:t>
      </w:r>
      <w:r w:rsidRPr="00BC42D3">
        <w:rPr>
          <w:rFonts w:asciiTheme="minorHAnsi" w:hAnsiTheme="minorHAnsi" w:cstheme="minorHAnsi"/>
          <w:color w:val="000000"/>
          <w:lang w:val="es-MX"/>
        </w:rPr>
        <w:t>versos por Cobrar a Corto Plazo</w:t>
      </w:r>
      <w:r w:rsidRPr="00BC42D3">
        <w:rPr>
          <w:rFonts w:asciiTheme="minorHAnsi" w:hAnsiTheme="minorHAnsi" w:cstheme="minorHAnsi"/>
          <w:color w:val="000000"/>
          <w:lang w:val="es-MX"/>
        </w:rPr>
        <w:tab/>
        <w:t xml:space="preserve"> 7,441.99</w:t>
      </w:r>
      <w:r w:rsidRPr="00BC42D3">
        <w:rPr>
          <w:rFonts w:asciiTheme="minorHAnsi" w:hAnsiTheme="minorHAnsi" w:cstheme="minorHAnsi"/>
          <w:color w:val="000000"/>
          <w:lang w:val="es-MX"/>
        </w:rPr>
        <w:tab/>
        <w:t xml:space="preserve"> 0.00</w:t>
      </w:r>
    </w:p>
    <w:p w:rsidR="00000000" w:rsidRPr="00BC42D3" w:rsidRDefault="00A57F84">
      <w:pPr>
        <w:widowControl w:val="0"/>
        <w:spacing w:line="120" w:lineRule="exact"/>
        <w:rPr>
          <w:rFonts w:asciiTheme="minorHAnsi" w:hAnsiTheme="minorHAnsi" w:cstheme="minorHAnsi"/>
          <w:lang w:val="es-MX"/>
        </w:rPr>
      </w:pPr>
    </w:p>
    <w:p w:rsidR="00000000" w:rsidRPr="00BC42D3" w:rsidRDefault="00A57F84">
      <w:pPr>
        <w:widowControl w:val="0"/>
        <w:tabs>
          <w:tab w:val="left" w:pos="240"/>
        </w:tabs>
        <w:spacing w:line="261" w:lineRule="exact"/>
        <w:rPr>
          <w:rFonts w:asciiTheme="minorHAnsi" w:hAnsiTheme="minorHAnsi" w:cstheme="minorHAnsi"/>
          <w:b/>
          <w:bCs/>
          <w:color w:val="000000"/>
          <w:lang w:val="es-MX"/>
        </w:rPr>
      </w:pPr>
      <w:r w:rsidRPr="00BC42D3">
        <w:rPr>
          <w:rFonts w:asciiTheme="minorHAnsi" w:hAnsiTheme="minorHAnsi" w:cstheme="minorHAnsi"/>
          <w:lang w:val="es-MX"/>
        </w:rPr>
        <w:tab/>
      </w:r>
      <w:r w:rsidRPr="00BC42D3">
        <w:rPr>
          <w:rFonts w:asciiTheme="minorHAnsi" w:hAnsiTheme="minorHAnsi" w:cstheme="minorHAnsi"/>
          <w:b/>
          <w:bCs/>
          <w:color w:val="000000"/>
          <w:lang w:val="es-MX"/>
        </w:rPr>
        <w:t>3) Bienes Disponibles para su Transformación o Consumo (inventarios)</w:t>
      </w:r>
    </w:p>
    <w:p w:rsidR="00000000" w:rsidRPr="00BC42D3" w:rsidRDefault="00A57F84">
      <w:pPr>
        <w:widowControl w:val="0"/>
        <w:spacing w:line="245" w:lineRule="exact"/>
        <w:rPr>
          <w:rFonts w:asciiTheme="minorHAnsi" w:hAnsiTheme="minorHAnsi" w:cstheme="minorHAnsi"/>
          <w:lang w:val="es-MX"/>
        </w:rPr>
      </w:pPr>
    </w:p>
    <w:p w:rsidR="00000000" w:rsidRPr="00BC42D3" w:rsidRDefault="00A57F84">
      <w:pPr>
        <w:widowControl w:val="0"/>
        <w:spacing w:line="120" w:lineRule="exact"/>
        <w:rPr>
          <w:rFonts w:asciiTheme="minorHAnsi" w:hAnsiTheme="minorHAnsi" w:cstheme="minorHAnsi"/>
          <w:lang w:val="es-MX"/>
        </w:rPr>
      </w:pPr>
    </w:p>
    <w:p w:rsidR="00000000" w:rsidRPr="00BC42D3" w:rsidRDefault="00A57F84">
      <w:pPr>
        <w:widowControl w:val="0"/>
        <w:tabs>
          <w:tab w:val="left" w:pos="240"/>
        </w:tabs>
        <w:spacing w:line="200" w:lineRule="exact"/>
        <w:rPr>
          <w:rFonts w:asciiTheme="minorHAnsi" w:hAnsiTheme="minorHAnsi" w:cstheme="minorHAnsi"/>
          <w:b/>
          <w:bCs/>
          <w:color w:val="000000"/>
          <w:lang w:val="es-MX"/>
        </w:rPr>
      </w:pPr>
      <w:r w:rsidRPr="00BC42D3">
        <w:rPr>
          <w:rFonts w:asciiTheme="minorHAnsi" w:hAnsiTheme="minorHAnsi" w:cstheme="minorHAnsi"/>
          <w:lang w:val="es-MX"/>
        </w:rPr>
        <w:tab/>
      </w:r>
      <w:r w:rsidRPr="00BC42D3">
        <w:rPr>
          <w:rFonts w:asciiTheme="minorHAnsi" w:hAnsiTheme="minorHAnsi" w:cstheme="minorHAnsi"/>
          <w:b/>
          <w:bCs/>
          <w:color w:val="000000"/>
          <w:lang w:val="es-MX"/>
        </w:rPr>
        <w:t>4) Inversiones Financieras</w:t>
      </w:r>
    </w:p>
    <w:p w:rsidR="00000000" w:rsidRPr="00BC42D3" w:rsidRDefault="00A57F84">
      <w:pPr>
        <w:widowControl w:val="0"/>
        <w:spacing w:line="245" w:lineRule="exact"/>
        <w:rPr>
          <w:rFonts w:asciiTheme="minorHAnsi" w:hAnsiTheme="minorHAnsi" w:cstheme="minorHAnsi"/>
          <w:lang w:val="es-MX"/>
        </w:rPr>
      </w:pPr>
    </w:p>
    <w:p w:rsidR="00000000" w:rsidRPr="00BC42D3" w:rsidRDefault="00A57F84">
      <w:pPr>
        <w:widowControl w:val="0"/>
        <w:spacing w:line="120" w:lineRule="exact"/>
        <w:rPr>
          <w:rFonts w:asciiTheme="minorHAnsi" w:hAnsiTheme="minorHAnsi" w:cstheme="minorHAnsi"/>
          <w:lang w:val="es-MX"/>
        </w:rPr>
      </w:pPr>
    </w:p>
    <w:p w:rsidR="00000000" w:rsidRPr="00BC42D3" w:rsidRDefault="00A57F84">
      <w:pPr>
        <w:widowControl w:val="0"/>
        <w:tabs>
          <w:tab w:val="left" w:pos="240"/>
        </w:tabs>
        <w:spacing w:line="200" w:lineRule="exact"/>
        <w:rPr>
          <w:rFonts w:asciiTheme="minorHAnsi" w:hAnsiTheme="minorHAnsi" w:cstheme="minorHAnsi"/>
          <w:b/>
          <w:bCs/>
          <w:color w:val="000000"/>
          <w:lang w:val="es-MX"/>
        </w:rPr>
      </w:pPr>
      <w:r w:rsidRPr="00BC42D3">
        <w:rPr>
          <w:rFonts w:asciiTheme="minorHAnsi" w:hAnsiTheme="minorHAnsi" w:cstheme="minorHAnsi"/>
          <w:lang w:val="es-MX"/>
        </w:rPr>
        <w:tab/>
      </w:r>
      <w:r w:rsidRPr="00BC42D3">
        <w:rPr>
          <w:rFonts w:asciiTheme="minorHAnsi" w:hAnsiTheme="minorHAnsi" w:cstheme="minorHAnsi"/>
          <w:b/>
          <w:bCs/>
          <w:color w:val="000000"/>
          <w:lang w:val="es-MX"/>
        </w:rPr>
        <w:t>5) Bienes Muebles, Inmuebles e Intangibles</w:t>
      </w:r>
    </w:p>
    <w:p w:rsidR="00000000" w:rsidRPr="00BC42D3" w:rsidRDefault="00A57F84">
      <w:pPr>
        <w:widowControl w:val="0"/>
        <w:spacing w:line="245" w:lineRule="exact"/>
        <w:rPr>
          <w:rFonts w:asciiTheme="minorHAnsi" w:hAnsiTheme="minorHAnsi" w:cstheme="minorHAnsi"/>
          <w:lang w:val="es-MX"/>
        </w:rPr>
      </w:pPr>
    </w:p>
    <w:p w:rsidR="00000000" w:rsidRPr="00BC42D3" w:rsidRDefault="00A57F84">
      <w:pPr>
        <w:widowControl w:val="0"/>
        <w:tabs>
          <w:tab w:val="center" w:pos="4072"/>
          <w:tab w:val="right" w:pos="9000"/>
          <w:tab w:val="right" w:pos="10290"/>
        </w:tabs>
        <w:spacing w:line="192" w:lineRule="exact"/>
        <w:rPr>
          <w:rFonts w:asciiTheme="minorHAnsi" w:hAnsiTheme="minorHAnsi" w:cstheme="minorHAnsi"/>
          <w:b/>
          <w:bCs/>
          <w:color w:val="000000"/>
          <w:lang w:val="es-MX"/>
        </w:rPr>
      </w:pPr>
      <w:r w:rsidRPr="00BC42D3">
        <w:rPr>
          <w:rFonts w:asciiTheme="minorHAnsi" w:hAnsiTheme="minorHAnsi" w:cstheme="minorHAnsi"/>
          <w:lang w:val="es-MX"/>
        </w:rPr>
        <w:tab/>
      </w:r>
      <w:r w:rsidRPr="00BC42D3">
        <w:rPr>
          <w:rFonts w:asciiTheme="minorHAnsi" w:hAnsiTheme="minorHAnsi" w:cstheme="minorHAnsi"/>
          <w:b/>
          <w:bCs/>
          <w:color w:val="000000"/>
          <w:lang w:val="es-MX"/>
        </w:rPr>
        <w:t>Descripción</w:t>
      </w:r>
      <w:r w:rsidRPr="00BC42D3">
        <w:rPr>
          <w:rFonts w:asciiTheme="minorHAnsi" w:hAnsiTheme="minorHAnsi" w:cstheme="minorHAnsi"/>
          <w:b/>
          <w:bCs/>
          <w:color w:val="000000"/>
          <w:lang w:val="es-MX"/>
        </w:rPr>
        <w:tab/>
        <w:t xml:space="preserve"> 2022 </w:t>
      </w:r>
      <w:r w:rsidRPr="00BC42D3">
        <w:rPr>
          <w:rFonts w:asciiTheme="minorHAnsi" w:hAnsiTheme="minorHAnsi" w:cstheme="minorHAnsi"/>
          <w:b/>
          <w:bCs/>
          <w:color w:val="000000"/>
          <w:lang w:val="es-MX"/>
        </w:rPr>
        <w:tab/>
        <w:t xml:space="preserve"> 2021 </w:t>
      </w:r>
    </w:p>
    <w:p w:rsidR="00000000" w:rsidRPr="00BC42D3" w:rsidRDefault="00A57F84">
      <w:pPr>
        <w:widowControl w:val="0"/>
        <w:tabs>
          <w:tab w:val="left" w:pos="600"/>
          <w:tab w:val="right" w:pos="9000"/>
          <w:tab w:val="right" w:pos="10370"/>
        </w:tabs>
        <w:spacing w:line="213" w:lineRule="exact"/>
        <w:rPr>
          <w:rFonts w:asciiTheme="minorHAnsi" w:hAnsiTheme="minorHAnsi" w:cstheme="minorHAnsi"/>
          <w:color w:val="000000"/>
          <w:lang w:val="es-MX"/>
        </w:rPr>
      </w:pPr>
      <w:r w:rsidRPr="00BC42D3">
        <w:rPr>
          <w:rFonts w:asciiTheme="minorHAnsi" w:hAnsiTheme="minorHAnsi" w:cstheme="minorHAnsi"/>
          <w:lang w:val="es-MX"/>
        </w:rPr>
        <w:tab/>
      </w:r>
      <w:r w:rsidRPr="00BC42D3">
        <w:rPr>
          <w:rFonts w:asciiTheme="minorHAnsi" w:hAnsiTheme="minorHAnsi" w:cstheme="minorHAnsi"/>
          <w:color w:val="000000"/>
          <w:lang w:val="es-MX"/>
        </w:rPr>
        <w:t>Mobiliario y Equipo de Administr</w:t>
      </w:r>
      <w:r w:rsidRPr="00BC42D3">
        <w:rPr>
          <w:rFonts w:asciiTheme="minorHAnsi" w:hAnsiTheme="minorHAnsi" w:cstheme="minorHAnsi"/>
          <w:color w:val="000000"/>
          <w:lang w:val="es-MX"/>
        </w:rPr>
        <w:t>ación</w:t>
      </w:r>
      <w:r w:rsidRPr="00BC42D3">
        <w:rPr>
          <w:rFonts w:asciiTheme="minorHAnsi" w:hAnsiTheme="minorHAnsi" w:cstheme="minorHAnsi"/>
          <w:color w:val="000000"/>
          <w:lang w:val="es-MX"/>
        </w:rPr>
        <w:tab/>
        <w:t xml:space="preserve"> 178,480.51</w:t>
      </w:r>
      <w:r w:rsidRPr="00BC42D3">
        <w:rPr>
          <w:rFonts w:asciiTheme="minorHAnsi" w:hAnsiTheme="minorHAnsi" w:cstheme="minorHAnsi"/>
          <w:color w:val="000000"/>
          <w:lang w:val="es-MX"/>
        </w:rPr>
        <w:tab/>
        <w:t xml:space="preserve"> 0.00</w:t>
      </w:r>
    </w:p>
    <w:p w:rsidR="00000000" w:rsidRPr="00BC42D3" w:rsidRDefault="00A57F84">
      <w:pPr>
        <w:widowControl w:val="0"/>
        <w:spacing w:line="120" w:lineRule="exact"/>
        <w:rPr>
          <w:rFonts w:asciiTheme="minorHAnsi" w:hAnsiTheme="minorHAnsi" w:cstheme="minorHAnsi"/>
          <w:lang w:val="es-MX"/>
        </w:rPr>
      </w:pPr>
    </w:p>
    <w:p w:rsidR="00000000" w:rsidRPr="00BC42D3" w:rsidRDefault="00A57F84">
      <w:pPr>
        <w:widowControl w:val="0"/>
        <w:tabs>
          <w:tab w:val="left" w:pos="240"/>
        </w:tabs>
        <w:spacing w:line="261" w:lineRule="exact"/>
        <w:rPr>
          <w:rFonts w:asciiTheme="minorHAnsi" w:hAnsiTheme="minorHAnsi" w:cstheme="minorHAnsi"/>
          <w:b/>
          <w:bCs/>
          <w:color w:val="000000"/>
          <w:lang w:val="es-MX"/>
        </w:rPr>
      </w:pPr>
      <w:r w:rsidRPr="00BC42D3">
        <w:rPr>
          <w:rFonts w:asciiTheme="minorHAnsi" w:hAnsiTheme="minorHAnsi" w:cstheme="minorHAnsi"/>
          <w:lang w:val="es-MX"/>
        </w:rPr>
        <w:tab/>
      </w:r>
      <w:r w:rsidRPr="00BC42D3">
        <w:rPr>
          <w:rFonts w:asciiTheme="minorHAnsi" w:hAnsiTheme="minorHAnsi" w:cstheme="minorHAnsi"/>
          <w:b/>
          <w:bCs/>
          <w:color w:val="000000"/>
          <w:lang w:val="es-MX"/>
        </w:rPr>
        <w:t>6) Estimaciones y Deterioros</w:t>
      </w:r>
    </w:p>
    <w:p w:rsidR="00000000" w:rsidRPr="00BC42D3" w:rsidRDefault="00A57F84">
      <w:pPr>
        <w:widowControl w:val="0"/>
        <w:spacing w:line="245" w:lineRule="exact"/>
        <w:rPr>
          <w:rFonts w:asciiTheme="minorHAnsi" w:hAnsiTheme="minorHAnsi" w:cstheme="minorHAnsi"/>
          <w:lang w:val="es-MX"/>
        </w:rPr>
      </w:pPr>
    </w:p>
    <w:p w:rsidR="00000000" w:rsidRPr="00BC42D3" w:rsidRDefault="00A57F84">
      <w:pPr>
        <w:widowControl w:val="0"/>
        <w:tabs>
          <w:tab w:val="center" w:pos="4072"/>
          <w:tab w:val="right" w:pos="9000"/>
          <w:tab w:val="right" w:pos="10290"/>
        </w:tabs>
        <w:spacing w:line="192" w:lineRule="exact"/>
        <w:rPr>
          <w:rFonts w:asciiTheme="minorHAnsi" w:hAnsiTheme="minorHAnsi" w:cstheme="minorHAnsi"/>
          <w:b/>
          <w:bCs/>
          <w:color w:val="000000"/>
          <w:lang w:val="es-MX"/>
        </w:rPr>
      </w:pPr>
      <w:r w:rsidRPr="00BC42D3">
        <w:rPr>
          <w:rFonts w:asciiTheme="minorHAnsi" w:hAnsiTheme="minorHAnsi" w:cstheme="minorHAnsi"/>
          <w:lang w:val="es-MX"/>
        </w:rPr>
        <w:tab/>
      </w:r>
      <w:r w:rsidRPr="00BC42D3">
        <w:rPr>
          <w:rFonts w:asciiTheme="minorHAnsi" w:hAnsiTheme="minorHAnsi" w:cstheme="minorHAnsi"/>
          <w:b/>
          <w:bCs/>
          <w:color w:val="000000"/>
          <w:lang w:val="es-MX"/>
        </w:rPr>
        <w:t>Descripción</w:t>
      </w:r>
      <w:r w:rsidRPr="00BC42D3">
        <w:rPr>
          <w:rFonts w:asciiTheme="minorHAnsi" w:hAnsiTheme="minorHAnsi" w:cstheme="minorHAnsi"/>
          <w:b/>
          <w:bCs/>
          <w:color w:val="000000"/>
          <w:lang w:val="es-MX"/>
        </w:rPr>
        <w:tab/>
        <w:t xml:space="preserve"> 2022 </w:t>
      </w:r>
      <w:r w:rsidRPr="00BC42D3">
        <w:rPr>
          <w:rFonts w:asciiTheme="minorHAnsi" w:hAnsiTheme="minorHAnsi" w:cstheme="minorHAnsi"/>
          <w:b/>
          <w:bCs/>
          <w:color w:val="000000"/>
          <w:lang w:val="es-MX"/>
        </w:rPr>
        <w:tab/>
        <w:t xml:space="preserve"> 2021 </w:t>
      </w:r>
    </w:p>
    <w:p w:rsidR="00000000" w:rsidRPr="00BC42D3" w:rsidRDefault="00A57F84">
      <w:pPr>
        <w:widowControl w:val="0"/>
        <w:tabs>
          <w:tab w:val="left" w:pos="600"/>
          <w:tab w:val="right" w:pos="9000"/>
          <w:tab w:val="right" w:pos="10370"/>
        </w:tabs>
        <w:spacing w:line="213" w:lineRule="exact"/>
        <w:rPr>
          <w:rFonts w:asciiTheme="minorHAnsi" w:hAnsiTheme="minorHAnsi" w:cstheme="minorHAnsi"/>
          <w:color w:val="000000"/>
          <w:lang w:val="es-MX"/>
        </w:rPr>
      </w:pPr>
      <w:r w:rsidRPr="00BC42D3">
        <w:rPr>
          <w:rFonts w:asciiTheme="minorHAnsi" w:hAnsiTheme="minorHAnsi" w:cstheme="minorHAnsi"/>
          <w:lang w:val="es-MX"/>
        </w:rPr>
        <w:tab/>
      </w:r>
      <w:r w:rsidRPr="00BC42D3">
        <w:rPr>
          <w:rFonts w:asciiTheme="minorHAnsi" w:hAnsiTheme="minorHAnsi" w:cstheme="minorHAnsi"/>
          <w:color w:val="000000"/>
          <w:lang w:val="es-MX"/>
        </w:rPr>
        <w:t>Depreciación Acumulada de Bienes Muebles</w:t>
      </w:r>
      <w:r w:rsidRPr="00BC42D3">
        <w:rPr>
          <w:rFonts w:asciiTheme="minorHAnsi" w:hAnsiTheme="minorHAnsi" w:cstheme="minorHAnsi"/>
          <w:color w:val="000000"/>
          <w:lang w:val="es-MX"/>
        </w:rPr>
        <w:tab/>
        <w:t xml:space="preserve"> 3,767.42</w:t>
      </w:r>
      <w:r w:rsidRPr="00BC42D3">
        <w:rPr>
          <w:rFonts w:asciiTheme="minorHAnsi" w:hAnsiTheme="minorHAnsi" w:cstheme="minorHAnsi"/>
          <w:color w:val="000000"/>
          <w:lang w:val="es-MX"/>
        </w:rPr>
        <w:tab/>
        <w:t xml:space="preserve"> 0.00</w:t>
      </w:r>
    </w:p>
    <w:p w:rsidR="00000000" w:rsidRPr="00BC42D3" w:rsidRDefault="00A57F84">
      <w:pPr>
        <w:widowControl w:val="0"/>
        <w:spacing w:line="120" w:lineRule="exact"/>
        <w:rPr>
          <w:rFonts w:asciiTheme="minorHAnsi" w:hAnsiTheme="minorHAnsi" w:cstheme="minorHAnsi"/>
          <w:lang w:val="es-MX"/>
        </w:rPr>
      </w:pPr>
    </w:p>
    <w:p w:rsidR="00000000" w:rsidRPr="00BC42D3" w:rsidRDefault="00A57F84">
      <w:pPr>
        <w:widowControl w:val="0"/>
        <w:tabs>
          <w:tab w:val="left" w:pos="240"/>
        </w:tabs>
        <w:spacing w:line="261" w:lineRule="exact"/>
        <w:rPr>
          <w:rFonts w:asciiTheme="minorHAnsi" w:hAnsiTheme="minorHAnsi" w:cstheme="minorHAnsi"/>
          <w:b/>
          <w:bCs/>
          <w:color w:val="000000"/>
          <w:lang w:val="es-MX"/>
        </w:rPr>
      </w:pPr>
      <w:r w:rsidRPr="00BC42D3">
        <w:rPr>
          <w:rFonts w:asciiTheme="minorHAnsi" w:hAnsiTheme="minorHAnsi" w:cstheme="minorHAnsi"/>
          <w:lang w:val="es-MX"/>
        </w:rPr>
        <w:tab/>
      </w:r>
      <w:r w:rsidRPr="00BC42D3">
        <w:rPr>
          <w:rFonts w:asciiTheme="minorHAnsi" w:hAnsiTheme="minorHAnsi" w:cstheme="minorHAnsi"/>
          <w:b/>
          <w:bCs/>
          <w:color w:val="000000"/>
          <w:lang w:val="es-MX"/>
        </w:rPr>
        <w:t>7) Otros Activos</w:t>
      </w:r>
    </w:p>
    <w:p w:rsidR="00000000" w:rsidRPr="00BC42D3" w:rsidRDefault="00A57F84">
      <w:pPr>
        <w:widowControl w:val="0"/>
        <w:spacing w:line="245" w:lineRule="exact"/>
        <w:rPr>
          <w:rFonts w:asciiTheme="minorHAnsi" w:hAnsiTheme="minorHAnsi" w:cstheme="minorHAnsi"/>
          <w:lang w:val="es-MX"/>
        </w:rPr>
      </w:pPr>
    </w:p>
    <w:p w:rsidR="00000000" w:rsidRPr="00BC42D3" w:rsidRDefault="00A57F84">
      <w:pPr>
        <w:widowControl w:val="0"/>
        <w:spacing w:line="120" w:lineRule="exact"/>
        <w:rPr>
          <w:rFonts w:asciiTheme="minorHAnsi" w:hAnsiTheme="minorHAnsi" w:cstheme="minorHAnsi"/>
          <w:lang w:val="es-MX"/>
        </w:rPr>
      </w:pPr>
    </w:p>
    <w:p w:rsidR="00000000" w:rsidRPr="00BC42D3" w:rsidRDefault="00A57F84">
      <w:pPr>
        <w:widowControl w:val="0"/>
        <w:tabs>
          <w:tab w:val="left" w:pos="240"/>
        </w:tabs>
        <w:spacing w:line="220" w:lineRule="exact"/>
        <w:rPr>
          <w:rFonts w:asciiTheme="minorHAnsi" w:hAnsiTheme="minorHAnsi" w:cstheme="minorHAnsi"/>
          <w:b/>
          <w:bCs/>
          <w:color w:val="000000"/>
          <w:lang w:val="es-MX"/>
        </w:rPr>
      </w:pPr>
      <w:r w:rsidRPr="00BC42D3">
        <w:rPr>
          <w:rFonts w:asciiTheme="minorHAnsi" w:hAnsiTheme="minorHAnsi" w:cstheme="minorHAnsi"/>
          <w:lang w:val="es-MX"/>
        </w:rPr>
        <w:tab/>
      </w:r>
      <w:r w:rsidRPr="00BC42D3">
        <w:rPr>
          <w:rFonts w:asciiTheme="minorHAnsi" w:hAnsiTheme="minorHAnsi" w:cstheme="minorHAnsi"/>
          <w:b/>
          <w:bCs/>
          <w:color w:val="000000"/>
          <w:lang w:val="es-MX"/>
        </w:rPr>
        <w:t>Pasivo</w:t>
      </w:r>
    </w:p>
    <w:p w:rsidR="00000000" w:rsidRPr="00BC42D3" w:rsidRDefault="00A57F84">
      <w:pPr>
        <w:widowControl w:val="0"/>
        <w:spacing w:line="225" w:lineRule="exact"/>
        <w:rPr>
          <w:rFonts w:asciiTheme="minorHAnsi" w:hAnsiTheme="minorHAnsi" w:cstheme="minorHAnsi"/>
          <w:lang w:val="es-MX"/>
        </w:rPr>
      </w:pPr>
    </w:p>
    <w:p w:rsidR="00000000" w:rsidRPr="00BC42D3" w:rsidRDefault="00A57F84">
      <w:pPr>
        <w:widowControl w:val="0"/>
        <w:spacing w:line="120" w:lineRule="exact"/>
        <w:rPr>
          <w:rFonts w:asciiTheme="minorHAnsi" w:hAnsiTheme="minorHAnsi" w:cstheme="minorHAnsi"/>
          <w:lang w:val="es-MX"/>
        </w:rPr>
      </w:pPr>
    </w:p>
    <w:p w:rsidR="00000000" w:rsidRPr="00BC42D3" w:rsidRDefault="00A57F84">
      <w:pPr>
        <w:widowControl w:val="0"/>
        <w:tabs>
          <w:tab w:val="left" w:pos="240"/>
        </w:tabs>
        <w:spacing w:line="200" w:lineRule="exact"/>
        <w:rPr>
          <w:rFonts w:asciiTheme="minorHAnsi" w:hAnsiTheme="minorHAnsi" w:cstheme="minorHAnsi"/>
          <w:b/>
          <w:bCs/>
          <w:color w:val="000000"/>
          <w:lang w:val="es-MX"/>
        </w:rPr>
      </w:pPr>
      <w:r w:rsidRPr="00BC42D3">
        <w:rPr>
          <w:rFonts w:asciiTheme="minorHAnsi" w:hAnsiTheme="minorHAnsi" w:cstheme="minorHAnsi"/>
          <w:lang w:val="es-MX"/>
        </w:rPr>
        <w:tab/>
      </w:r>
      <w:r w:rsidRPr="00BC42D3">
        <w:rPr>
          <w:rFonts w:asciiTheme="minorHAnsi" w:hAnsiTheme="minorHAnsi" w:cstheme="minorHAnsi"/>
          <w:b/>
          <w:bCs/>
          <w:color w:val="000000"/>
          <w:lang w:val="es-MX"/>
        </w:rPr>
        <w:t>1) Cuentas por Pagar a Corto Plazo</w:t>
      </w:r>
    </w:p>
    <w:p w:rsidR="00000000" w:rsidRPr="00BC42D3" w:rsidRDefault="00A57F84">
      <w:pPr>
        <w:widowControl w:val="0"/>
        <w:spacing w:line="245" w:lineRule="exact"/>
        <w:rPr>
          <w:rFonts w:asciiTheme="minorHAnsi" w:hAnsiTheme="minorHAnsi" w:cstheme="minorHAnsi"/>
          <w:lang w:val="es-MX"/>
        </w:rPr>
      </w:pPr>
    </w:p>
    <w:p w:rsidR="00000000" w:rsidRPr="00BC42D3" w:rsidRDefault="00A57F84">
      <w:pPr>
        <w:widowControl w:val="0"/>
        <w:tabs>
          <w:tab w:val="center" w:pos="4072"/>
          <w:tab w:val="right" w:pos="9000"/>
          <w:tab w:val="right" w:pos="10290"/>
        </w:tabs>
        <w:spacing w:line="192" w:lineRule="exact"/>
        <w:rPr>
          <w:rFonts w:asciiTheme="minorHAnsi" w:hAnsiTheme="minorHAnsi" w:cstheme="minorHAnsi"/>
          <w:b/>
          <w:bCs/>
          <w:color w:val="000000"/>
          <w:lang w:val="es-MX"/>
        </w:rPr>
      </w:pPr>
      <w:r w:rsidRPr="00BC42D3">
        <w:rPr>
          <w:rFonts w:asciiTheme="minorHAnsi" w:hAnsiTheme="minorHAnsi" w:cstheme="minorHAnsi"/>
          <w:lang w:val="es-MX"/>
        </w:rPr>
        <w:tab/>
      </w:r>
      <w:r w:rsidRPr="00BC42D3">
        <w:rPr>
          <w:rFonts w:asciiTheme="minorHAnsi" w:hAnsiTheme="minorHAnsi" w:cstheme="minorHAnsi"/>
          <w:b/>
          <w:bCs/>
          <w:color w:val="000000"/>
          <w:lang w:val="es-MX"/>
        </w:rPr>
        <w:t>Descripción</w:t>
      </w:r>
      <w:r w:rsidRPr="00BC42D3">
        <w:rPr>
          <w:rFonts w:asciiTheme="minorHAnsi" w:hAnsiTheme="minorHAnsi" w:cstheme="minorHAnsi"/>
          <w:b/>
          <w:bCs/>
          <w:color w:val="000000"/>
          <w:lang w:val="es-MX"/>
        </w:rPr>
        <w:tab/>
        <w:t xml:space="preserve"> 2022 </w:t>
      </w:r>
      <w:r w:rsidRPr="00BC42D3">
        <w:rPr>
          <w:rFonts w:asciiTheme="minorHAnsi" w:hAnsiTheme="minorHAnsi" w:cstheme="minorHAnsi"/>
          <w:b/>
          <w:bCs/>
          <w:color w:val="000000"/>
          <w:lang w:val="es-MX"/>
        </w:rPr>
        <w:tab/>
        <w:t xml:space="preserve"> 2021 </w:t>
      </w:r>
    </w:p>
    <w:p w:rsidR="00000000" w:rsidRPr="00BC42D3" w:rsidRDefault="00A57F84">
      <w:pPr>
        <w:widowControl w:val="0"/>
        <w:tabs>
          <w:tab w:val="left" w:pos="600"/>
          <w:tab w:val="right" w:pos="9000"/>
          <w:tab w:val="right" w:pos="10370"/>
        </w:tabs>
        <w:spacing w:line="213" w:lineRule="exact"/>
        <w:rPr>
          <w:rFonts w:asciiTheme="minorHAnsi" w:hAnsiTheme="minorHAnsi" w:cstheme="minorHAnsi"/>
          <w:color w:val="000000"/>
          <w:lang w:val="es-MX"/>
        </w:rPr>
      </w:pPr>
      <w:r w:rsidRPr="00BC42D3">
        <w:rPr>
          <w:rFonts w:asciiTheme="minorHAnsi" w:hAnsiTheme="minorHAnsi" w:cstheme="minorHAnsi"/>
          <w:lang w:val="es-MX"/>
        </w:rPr>
        <w:tab/>
      </w:r>
      <w:r w:rsidRPr="00BC42D3">
        <w:rPr>
          <w:rFonts w:asciiTheme="minorHAnsi" w:hAnsiTheme="minorHAnsi" w:cstheme="minorHAnsi"/>
          <w:color w:val="000000"/>
          <w:lang w:val="es-MX"/>
        </w:rPr>
        <w:t>Proveedores por Pagar a Corto Plazo</w:t>
      </w:r>
      <w:r w:rsidRPr="00BC42D3">
        <w:rPr>
          <w:rFonts w:asciiTheme="minorHAnsi" w:hAnsiTheme="minorHAnsi" w:cstheme="minorHAnsi"/>
          <w:color w:val="000000"/>
          <w:lang w:val="es-MX"/>
        </w:rPr>
        <w:tab/>
        <w:t xml:space="preserve"> 50,684.21</w:t>
      </w:r>
      <w:r w:rsidRPr="00BC42D3">
        <w:rPr>
          <w:rFonts w:asciiTheme="minorHAnsi" w:hAnsiTheme="minorHAnsi" w:cstheme="minorHAnsi"/>
          <w:color w:val="000000"/>
          <w:lang w:val="es-MX"/>
        </w:rPr>
        <w:tab/>
        <w:t xml:space="preserve"> 0.00</w:t>
      </w:r>
    </w:p>
    <w:p w:rsidR="00000000" w:rsidRPr="00BC42D3" w:rsidRDefault="00A57F84">
      <w:pPr>
        <w:widowControl w:val="0"/>
        <w:tabs>
          <w:tab w:val="left" w:pos="600"/>
          <w:tab w:val="right" w:pos="9000"/>
          <w:tab w:val="right" w:pos="10370"/>
        </w:tabs>
        <w:spacing w:line="221" w:lineRule="exact"/>
        <w:rPr>
          <w:rFonts w:asciiTheme="minorHAnsi" w:hAnsiTheme="minorHAnsi" w:cstheme="minorHAnsi"/>
          <w:color w:val="000000"/>
          <w:lang w:val="es-MX"/>
        </w:rPr>
      </w:pPr>
      <w:r w:rsidRPr="00BC42D3">
        <w:rPr>
          <w:rFonts w:asciiTheme="minorHAnsi" w:hAnsiTheme="minorHAnsi" w:cstheme="minorHAnsi"/>
          <w:lang w:val="es-MX"/>
        </w:rPr>
        <w:tab/>
      </w:r>
      <w:r w:rsidRPr="00BC42D3">
        <w:rPr>
          <w:rFonts w:asciiTheme="minorHAnsi" w:hAnsiTheme="minorHAnsi" w:cstheme="minorHAnsi"/>
          <w:color w:val="000000"/>
          <w:lang w:val="es-MX"/>
        </w:rPr>
        <w:t>Retenciones y Contribuciones por Pagar a Corto Plazo</w:t>
      </w:r>
      <w:r w:rsidRPr="00BC42D3">
        <w:rPr>
          <w:rFonts w:asciiTheme="minorHAnsi" w:hAnsiTheme="minorHAnsi" w:cstheme="minorHAnsi"/>
          <w:color w:val="000000"/>
          <w:lang w:val="es-MX"/>
        </w:rPr>
        <w:tab/>
        <w:t xml:space="preserve"> 55,350.63</w:t>
      </w:r>
      <w:r w:rsidRPr="00BC42D3">
        <w:rPr>
          <w:rFonts w:asciiTheme="minorHAnsi" w:hAnsiTheme="minorHAnsi" w:cstheme="minorHAnsi"/>
          <w:color w:val="000000"/>
          <w:lang w:val="es-MX"/>
        </w:rPr>
        <w:tab/>
        <w:t xml:space="preserve"> 0.00</w:t>
      </w:r>
    </w:p>
    <w:p w:rsidR="00000000" w:rsidRPr="00BC42D3" w:rsidRDefault="00A57F84">
      <w:pPr>
        <w:widowControl w:val="0"/>
        <w:spacing w:line="120" w:lineRule="exact"/>
        <w:rPr>
          <w:rFonts w:asciiTheme="minorHAnsi" w:hAnsiTheme="minorHAnsi" w:cstheme="minorHAnsi"/>
          <w:lang w:val="es-MX"/>
        </w:rPr>
      </w:pPr>
    </w:p>
    <w:p w:rsidR="00000000" w:rsidRPr="00BC42D3" w:rsidRDefault="00A57F84">
      <w:pPr>
        <w:widowControl w:val="0"/>
        <w:tabs>
          <w:tab w:val="left" w:pos="240"/>
        </w:tabs>
        <w:spacing w:line="261" w:lineRule="exact"/>
        <w:rPr>
          <w:rFonts w:asciiTheme="minorHAnsi" w:hAnsiTheme="minorHAnsi" w:cstheme="minorHAnsi"/>
          <w:b/>
          <w:bCs/>
          <w:color w:val="000000"/>
          <w:lang w:val="es-MX"/>
        </w:rPr>
      </w:pPr>
      <w:r w:rsidRPr="00BC42D3">
        <w:rPr>
          <w:rFonts w:asciiTheme="minorHAnsi" w:hAnsiTheme="minorHAnsi" w:cstheme="minorHAnsi"/>
          <w:lang w:val="es-MX"/>
        </w:rPr>
        <w:tab/>
      </w:r>
      <w:r w:rsidRPr="00BC42D3">
        <w:rPr>
          <w:rFonts w:asciiTheme="minorHAnsi" w:hAnsiTheme="minorHAnsi" w:cstheme="minorHAnsi"/>
          <w:b/>
          <w:bCs/>
          <w:color w:val="000000"/>
          <w:lang w:val="es-MX"/>
        </w:rPr>
        <w:t>2) Cuentas por Pagar a Largo Plazo</w:t>
      </w:r>
    </w:p>
    <w:p w:rsidR="00000000" w:rsidRPr="00BC42D3" w:rsidRDefault="00A57F84">
      <w:pPr>
        <w:widowControl w:val="0"/>
        <w:spacing w:line="245" w:lineRule="exact"/>
        <w:rPr>
          <w:rFonts w:asciiTheme="minorHAnsi" w:hAnsiTheme="minorHAnsi" w:cstheme="minorHAnsi"/>
          <w:lang w:val="es-MX"/>
        </w:rPr>
      </w:pPr>
    </w:p>
    <w:p w:rsidR="00000000" w:rsidRPr="00BC42D3" w:rsidRDefault="00A57F84">
      <w:pPr>
        <w:widowControl w:val="0"/>
        <w:spacing w:line="120" w:lineRule="exact"/>
        <w:rPr>
          <w:rFonts w:asciiTheme="minorHAnsi" w:hAnsiTheme="minorHAnsi" w:cstheme="minorHAnsi"/>
          <w:lang w:val="es-MX"/>
        </w:rPr>
      </w:pPr>
    </w:p>
    <w:p w:rsidR="00000000" w:rsidRPr="00BC42D3" w:rsidRDefault="00A57F84">
      <w:pPr>
        <w:widowControl w:val="0"/>
        <w:tabs>
          <w:tab w:val="left" w:pos="240"/>
        </w:tabs>
        <w:spacing w:line="240" w:lineRule="exact"/>
        <w:rPr>
          <w:rFonts w:asciiTheme="minorHAnsi" w:hAnsiTheme="minorHAnsi" w:cstheme="minorHAnsi"/>
          <w:b/>
          <w:bCs/>
          <w:color w:val="000000"/>
          <w:lang w:val="es-MX"/>
        </w:rPr>
      </w:pPr>
      <w:r w:rsidRPr="00BC42D3">
        <w:rPr>
          <w:rFonts w:asciiTheme="minorHAnsi" w:hAnsiTheme="minorHAnsi" w:cstheme="minorHAnsi"/>
          <w:lang w:val="es-MX"/>
        </w:rPr>
        <w:tab/>
      </w:r>
      <w:r w:rsidRPr="00BC42D3">
        <w:rPr>
          <w:rFonts w:asciiTheme="minorHAnsi" w:hAnsiTheme="minorHAnsi" w:cstheme="minorHAnsi"/>
          <w:b/>
          <w:bCs/>
          <w:color w:val="000000"/>
          <w:lang w:val="es-MX"/>
        </w:rPr>
        <w:t>II) Notas al Estado de Actividades</w:t>
      </w:r>
    </w:p>
    <w:p w:rsidR="00000000" w:rsidRPr="00BC42D3" w:rsidRDefault="00A57F84">
      <w:pPr>
        <w:widowControl w:val="0"/>
        <w:spacing w:line="205" w:lineRule="exact"/>
        <w:rPr>
          <w:rFonts w:asciiTheme="minorHAnsi" w:hAnsiTheme="minorHAnsi" w:cstheme="minorHAnsi"/>
          <w:lang w:val="es-MX"/>
        </w:rPr>
      </w:pPr>
    </w:p>
    <w:p w:rsidR="00000000" w:rsidRPr="00BC42D3" w:rsidRDefault="00A57F84">
      <w:pPr>
        <w:widowControl w:val="0"/>
        <w:spacing w:line="120" w:lineRule="exact"/>
        <w:rPr>
          <w:rFonts w:asciiTheme="minorHAnsi" w:hAnsiTheme="minorHAnsi" w:cstheme="minorHAnsi"/>
          <w:lang w:val="es-MX"/>
        </w:rPr>
      </w:pPr>
    </w:p>
    <w:p w:rsidR="00000000" w:rsidRPr="00BC42D3" w:rsidRDefault="00A57F84">
      <w:pPr>
        <w:widowControl w:val="0"/>
        <w:tabs>
          <w:tab w:val="left" w:pos="240"/>
        </w:tabs>
        <w:spacing w:line="220" w:lineRule="exact"/>
        <w:rPr>
          <w:rFonts w:asciiTheme="minorHAnsi" w:hAnsiTheme="minorHAnsi" w:cstheme="minorHAnsi"/>
          <w:b/>
          <w:bCs/>
          <w:color w:val="000000"/>
          <w:lang w:val="es-MX"/>
        </w:rPr>
      </w:pPr>
      <w:r w:rsidRPr="00BC42D3">
        <w:rPr>
          <w:rFonts w:asciiTheme="minorHAnsi" w:hAnsiTheme="minorHAnsi" w:cstheme="minorHAnsi"/>
          <w:lang w:val="es-MX"/>
        </w:rPr>
        <w:tab/>
      </w:r>
      <w:r w:rsidRPr="00BC42D3">
        <w:rPr>
          <w:rFonts w:asciiTheme="minorHAnsi" w:hAnsiTheme="minorHAnsi" w:cstheme="minorHAnsi"/>
          <w:b/>
          <w:bCs/>
          <w:color w:val="000000"/>
          <w:lang w:val="es-MX"/>
        </w:rPr>
        <w:t>Ingresos de Gestión</w:t>
      </w:r>
    </w:p>
    <w:p w:rsidR="00000000" w:rsidRPr="00BC42D3" w:rsidRDefault="00A57F84">
      <w:pPr>
        <w:widowControl w:val="0"/>
        <w:spacing w:line="225" w:lineRule="exact"/>
        <w:rPr>
          <w:rFonts w:asciiTheme="minorHAnsi" w:hAnsiTheme="minorHAnsi" w:cstheme="minorHAnsi"/>
          <w:lang w:val="es-MX"/>
        </w:rPr>
      </w:pPr>
    </w:p>
    <w:p w:rsidR="00000000" w:rsidRPr="00BC42D3" w:rsidRDefault="00A57F84">
      <w:pPr>
        <w:widowControl w:val="0"/>
        <w:spacing w:line="120" w:lineRule="exact"/>
        <w:rPr>
          <w:rFonts w:asciiTheme="minorHAnsi" w:hAnsiTheme="minorHAnsi" w:cstheme="minorHAnsi"/>
          <w:lang w:val="es-MX"/>
        </w:rPr>
      </w:pPr>
    </w:p>
    <w:p w:rsidR="00000000" w:rsidRPr="00BC42D3" w:rsidRDefault="00A57F84">
      <w:pPr>
        <w:widowControl w:val="0"/>
        <w:tabs>
          <w:tab w:val="left" w:pos="240"/>
        </w:tabs>
        <w:spacing w:line="200" w:lineRule="exact"/>
        <w:rPr>
          <w:rFonts w:asciiTheme="minorHAnsi" w:hAnsiTheme="minorHAnsi" w:cstheme="minorHAnsi"/>
          <w:b/>
          <w:bCs/>
          <w:color w:val="000000"/>
          <w:lang w:val="es-MX"/>
        </w:rPr>
      </w:pPr>
      <w:r w:rsidRPr="00BC42D3">
        <w:rPr>
          <w:rFonts w:asciiTheme="minorHAnsi" w:hAnsiTheme="minorHAnsi" w:cstheme="minorHAnsi"/>
          <w:lang w:val="es-MX"/>
        </w:rPr>
        <w:tab/>
      </w:r>
      <w:r w:rsidRPr="00BC42D3">
        <w:rPr>
          <w:rFonts w:asciiTheme="minorHAnsi" w:hAnsiTheme="minorHAnsi" w:cstheme="minorHAnsi"/>
          <w:b/>
          <w:bCs/>
          <w:color w:val="000000"/>
          <w:lang w:val="es-MX"/>
        </w:rPr>
        <w:t>1) Ingresos Presupuestales</w:t>
      </w:r>
    </w:p>
    <w:p w:rsidR="00000000" w:rsidRPr="00BC42D3" w:rsidRDefault="00A57F84">
      <w:pPr>
        <w:widowControl w:val="0"/>
        <w:spacing w:line="245" w:lineRule="exact"/>
        <w:rPr>
          <w:rFonts w:asciiTheme="minorHAnsi" w:hAnsiTheme="minorHAnsi" w:cstheme="minorHAnsi"/>
          <w:lang w:val="es-MX"/>
        </w:rPr>
      </w:pPr>
    </w:p>
    <w:p w:rsidR="00000000" w:rsidRPr="00BC42D3" w:rsidRDefault="00A57F84">
      <w:pPr>
        <w:widowControl w:val="0"/>
        <w:tabs>
          <w:tab w:val="center" w:pos="4072"/>
          <w:tab w:val="right" w:pos="9000"/>
          <w:tab w:val="right" w:pos="10290"/>
        </w:tabs>
        <w:spacing w:line="192" w:lineRule="exact"/>
        <w:rPr>
          <w:rFonts w:asciiTheme="minorHAnsi" w:hAnsiTheme="minorHAnsi" w:cstheme="minorHAnsi"/>
          <w:b/>
          <w:bCs/>
          <w:color w:val="000000"/>
          <w:lang w:val="es-MX"/>
        </w:rPr>
      </w:pPr>
      <w:r w:rsidRPr="00BC42D3">
        <w:rPr>
          <w:rFonts w:asciiTheme="minorHAnsi" w:hAnsiTheme="minorHAnsi" w:cstheme="minorHAnsi"/>
          <w:lang w:val="es-MX"/>
        </w:rPr>
        <w:tab/>
      </w:r>
      <w:r w:rsidRPr="00BC42D3">
        <w:rPr>
          <w:rFonts w:asciiTheme="minorHAnsi" w:hAnsiTheme="minorHAnsi" w:cstheme="minorHAnsi"/>
          <w:b/>
          <w:bCs/>
          <w:color w:val="000000"/>
          <w:lang w:val="es-MX"/>
        </w:rPr>
        <w:t>Descripción</w:t>
      </w:r>
      <w:r w:rsidRPr="00BC42D3">
        <w:rPr>
          <w:rFonts w:asciiTheme="minorHAnsi" w:hAnsiTheme="minorHAnsi" w:cstheme="minorHAnsi"/>
          <w:b/>
          <w:bCs/>
          <w:color w:val="000000"/>
          <w:lang w:val="es-MX"/>
        </w:rPr>
        <w:tab/>
        <w:t xml:space="preserve"> 2022 </w:t>
      </w:r>
      <w:r w:rsidRPr="00BC42D3">
        <w:rPr>
          <w:rFonts w:asciiTheme="minorHAnsi" w:hAnsiTheme="minorHAnsi" w:cstheme="minorHAnsi"/>
          <w:b/>
          <w:bCs/>
          <w:color w:val="000000"/>
          <w:lang w:val="es-MX"/>
        </w:rPr>
        <w:tab/>
        <w:t xml:space="preserve"> 2021 </w:t>
      </w:r>
    </w:p>
    <w:p w:rsidR="00000000" w:rsidRPr="00BC42D3" w:rsidRDefault="00A57F84">
      <w:pPr>
        <w:widowControl w:val="0"/>
        <w:tabs>
          <w:tab w:val="left" w:pos="600"/>
          <w:tab w:val="right" w:pos="9000"/>
          <w:tab w:val="right" w:pos="10370"/>
        </w:tabs>
        <w:spacing w:line="213" w:lineRule="exact"/>
        <w:rPr>
          <w:rFonts w:asciiTheme="minorHAnsi" w:hAnsiTheme="minorHAnsi" w:cstheme="minorHAnsi"/>
          <w:color w:val="000000"/>
          <w:lang w:val="es-MX"/>
        </w:rPr>
      </w:pPr>
      <w:r w:rsidRPr="00BC42D3">
        <w:rPr>
          <w:rFonts w:asciiTheme="minorHAnsi" w:hAnsiTheme="minorHAnsi" w:cstheme="minorHAnsi"/>
          <w:lang w:val="es-MX"/>
        </w:rPr>
        <w:tab/>
      </w:r>
      <w:r w:rsidRPr="00BC42D3">
        <w:rPr>
          <w:rFonts w:asciiTheme="minorHAnsi" w:hAnsiTheme="minorHAnsi" w:cstheme="minorHAnsi"/>
          <w:color w:val="000000"/>
          <w:lang w:val="es-MX"/>
        </w:rPr>
        <w:t>Productos</w:t>
      </w:r>
      <w:r w:rsidRPr="00BC42D3">
        <w:rPr>
          <w:rFonts w:asciiTheme="minorHAnsi" w:hAnsiTheme="minorHAnsi" w:cstheme="minorHAnsi"/>
          <w:color w:val="000000"/>
          <w:lang w:val="es-MX"/>
        </w:rPr>
        <w:tab/>
        <w:t xml:space="preserve"> 5.09</w:t>
      </w:r>
      <w:r w:rsidRPr="00BC42D3">
        <w:rPr>
          <w:rFonts w:asciiTheme="minorHAnsi" w:hAnsiTheme="minorHAnsi" w:cstheme="minorHAnsi"/>
          <w:color w:val="000000"/>
          <w:lang w:val="es-MX"/>
        </w:rPr>
        <w:tab/>
        <w:t xml:space="preserve"> 0.00</w:t>
      </w:r>
    </w:p>
    <w:p w:rsidR="00000000" w:rsidRPr="00BC42D3" w:rsidRDefault="00A57F84">
      <w:pPr>
        <w:widowControl w:val="0"/>
        <w:tabs>
          <w:tab w:val="left" w:pos="600"/>
          <w:tab w:val="right" w:pos="9000"/>
          <w:tab w:val="right" w:pos="10370"/>
        </w:tabs>
        <w:spacing w:line="221" w:lineRule="exact"/>
        <w:rPr>
          <w:rFonts w:asciiTheme="minorHAnsi" w:hAnsiTheme="minorHAnsi" w:cstheme="minorHAnsi"/>
          <w:color w:val="000000"/>
          <w:lang w:val="es-MX"/>
        </w:rPr>
      </w:pPr>
      <w:r w:rsidRPr="00BC42D3">
        <w:rPr>
          <w:rFonts w:asciiTheme="minorHAnsi" w:hAnsiTheme="minorHAnsi" w:cstheme="minorHAnsi"/>
          <w:lang w:val="es-MX"/>
        </w:rPr>
        <w:tab/>
      </w:r>
      <w:r w:rsidRPr="00BC42D3">
        <w:rPr>
          <w:rFonts w:asciiTheme="minorHAnsi" w:hAnsiTheme="minorHAnsi" w:cstheme="minorHAnsi"/>
          <w:color w:val="000000"/>
          <w:lang w:val="es-MX"/>
        </w:rPr>
        <w:t>Transferencias y Asignaciones</w:t>
      </w:r>
      <w:r w:rsidRPr="00BC42D3">
        <w:rPr>
          <w:rFonts w:asciiTheme="minorHAnsi" w:hAnsiTheme="minorHAnsi" w:cstheme="minorHAnsi"/>
          <w:color w:val="000000"/>
          <w:lang w:val="es-MX"/>
        </w:rPr>
        <w:tab/>
        <w:t xml:space="preserve"> 2,000,000.00</w:t>
      </w:r>
      <w:r w:rsidRPr="00BC42D3">
        <w:rPr>
          <w:rFonts w:asciiTheme="minorHAnsi" w:hAnsiTheme="minorHAnsi" w:cstheme="minorHAnsi"/>
          <w:color w:val="000000"/>
          <w:lang w:val="es-MX"/>
        </w:rPr>
        <w:tab/>
        <w:t xml:space="preserve"> 0.00</w:t>
      </w:r>
    </w:p>
    <w:p w:rsidR="00000000" w:rsidRPr="00BC42D3" w:rsidRDefault="00A57F84">
      <w:pPr>
        <w:widowControl w:val="0"/>
        <w:spacing w:line="120" w:lineRule="exact"/>
        <w:rPr>
          <w:rFonts w:asciiTheme="minorHAnsi" w:hAnsiTheme="minorHAnsi" w:cstheme="minorHAnsi"/>
          <w:lang w:val="es-MX"/>
        </w:rPr>
      </w:pPr>
    </w:p>
    <w:p w:rsidR="00000000" w:rsidRPr="00BC42D3" w:rsidRDefault="00A57F84">
      <w:pPr>
        <w:widowControl w:val="0"/>
        <w:tabs>
          <w:tab w:val="left" w:pos="240"/>
        </w:tabs>
        <w:spacing w:line="261" w:lineRule="exact"/>
        <w:rPr>
          <w:rFonts w:asciiTheme="minorHAnsi" w:hAnsiTheme="minorHAnsi" w:cstheme="minorHAnsi"/>
          <w:b/>
          <w:bCs/>
          <w:color w:val="000000"/>
          <w:lang w:val="es-MX"/>
        </w:rPr>
      </w:pPr>
      <w:r w:rsidRPr="00BC42D3">
        <w:rPr>
          <w:rFonts w:asciiTheme="minorHAnsi" w:hAnsiTheme="minorHAnsi" w:cstheme="minorHAnsi"/>
          <w:lang w:val="es-MX"/>
        </w:rPr>
        <w:tab/>
      </w:r>
      <w:r w:rsidRPr="00BC42D3">
        <w:rPr>
          <w:rFonts w:asciiTheme="minorHAnsi" w:hAnsiTheme="minorHAnsi" w:cstheme="minorHAnsi"/>
          <w:b/>
          <w:bCs/>
          <w:color w:val="000000"/>
          <w:lang w:val="es-MX"/>
        </w:rPr>
        <w:t>2) Otros Ingresos</w:t>
      </w:r>
    </w:p>
    <w:p w:rsidR="00000000" w:rsidRPr="00BC42D3" w:rsidRDefault="00A57F84">
      <w:pPr>
        <w:widowControl w:val="0"/>
        <w:spacing w:line="245" w:lineRule="exact"/>
        <w:rPr>
          <w:rFonts w:asciiTheme="minorHAnsi" w:hAnsiTheme="minorHAnsi" w:cstheme="minorHAnsi"/>
          <w:lang w:val="es-MX"/>
        </w:rPr>
      </w:pPr>
    </w:p>
    <w:p w:rsidR="00000000" w:rsidRPr="00BC42D3" w:rsidRDefault="00A57F84">
      <w:pPr>
        <w:widowControl w:val="0"/>
        <w:spacing w:line="120" w:lineRule="exact"/>
        <w:rPr>
          <w:rFonts w:asciiTheme="minorHAnsi" w:hAnsiTheme="minorHAnsi" w:cstheme="minorHAnsi"/>
          <w:lang w:val="es-MX"/>
        </w:rPr>
      </w:pPr>
    </w:p>
    <w:p w:rsidR="00000000" w:rsidRPr="00BC42D3" w:rsidRDefault="00A57F84">
      <w:pPr>
        <w:widowControl w:val="0"/>
        <w:tabs>
          <w:tab w:val="left" w:pos="240"/>
        </w:tabs>
        <w:spacing w:line="220" w:lineRule="exact"/>
        <w:rPr>
          <w:rFonts w:asciiTheme="minorHAnsi" w:hAnsiTheme="minorHAnsi" w:cstheme="minorHAnsi"/>
          <w:b/>
          <w:bCs/>
          <w:color w:val="000000"/>
          <w:lang w:val="es-MX"/>
        </w:rPr>
      </w:pPr>
      <w:r w:rsidRPr="00BC42D3">
        <w:rPr>
          <w:rFonts w:asciiTheme="minorHAnsi" w:hAnsiTheme="minorHAnsi" w:cstheme="minorHAnsi"/>
          <w:lang w:val="es-MX"/>
        </w:rPr>
        <w:tab/>
      </w:r>
      <w:r w:rsidRPr="00BC42D3">
        <w:rPr>
          <w:rFonts w:asciiTheme="minorHAnsi" w:hAnsiTheme="minorHAnsi" w:cstheme="minorHAnsi"/>
          <w:b/>
          <w:bCs/>
          <w:color w:val="000000"/>
          <w:lang w:val="es-MX"/>
        </w:rPr>
        <w:t>Gastos y Otras Perdidas</w:t>
      </w:r>
    </w:p>
    <w:p w:rsidR="00000000" w:rsidRPr="00BC42D3" w:rsidRDefault="00A57F84">
      <w:pPr>
        <w:widowControl w:val="0"/>
        <w:spacing w:line="225" w:lineRule="exact"/>
        <w:rPr>
          <w:rFonts w:asciiTheme="minorHAnsi" w:hAnsiTheme="minorHAnsi" w:cstheme="minorHAnsi"/>
          <w:lang w:val="es-MX"/>
        </w:rPr>
      </w:pPr>
    </w:p>
    <w:p w:rsidR="00000000" w:rsidRPr="00BC42D3" w:rsidRDefault="00A57F84">
      <w:pPr>
        <w:widowControl w:val="0"/>
        <w:spacing w:line="225" w:lineRule="exact"/>
        <w:rPr>
          <w:rFonts w:asciiTheme="minorHAnsi" w:hAnsiTheme="minorHAnsi" w:cstheme="minorHAnsi"/>
          <w:lang w:val="es-MX"/>
        </w:rPr>
      </w:pPr>
    </w:p>
    <w:p w:rsidR="00000000" w:rsidRPr="00BC42D3" w:rsidRDefault="00A57F84">
      <w:pPr>
        <w:widowControl w:val="0"/>
        <w:spacing w:line="120" w:lineRule="exact"/>
        <w:rPr>
          <w:rFonts w:asciiTheme="minorHAnsi" w:hAnsiTheme="minorHAnsi" w:cstheme="minorHAnsi"/>
          <w:lang w:val="es-MX"/>
        </w:rPr>
      </w:pPr>
    </w:p>
    <w:p w:rsidR="00000000" w:rsidRPr="00BC42D3" w:rsidRDefault="00A57F84">
      <w:pPr>
        <w:widowControl w:val="0"/>
        <w:tabs>
          <w:tab w:val="left" w:pos="240"/>
        </w:tabs>
        <w:spacing w:line="200" w:lineRule="exact"/>
        <w:rPr>
          <w:rFonts w:asciiTheme="minorHAnsi" w:hAnsiTheme="minorHAnsi" w:cstheme="minorHAnsi"/>
          <w:b/>
          <w:bCs/>
          <w:color w:val="000000"/>
          <w:lang w:val="es-MX"/>
        </w:rPr>
      </w:pPr>
      <w:r w:rsidRPr="00BC42D3">
        <w:rPr>
          <w:rFonts w:asciiTheme="minorHAnsi" w:hAnsiTheme="minorHAnsi" w:cstheme="minorHAnsi"/>
          <w:lang w:val="es-MX"/>
        </w:rPr>
        <w:tab/>
      </w:r>
      <w:r w:rsidRPr="00BC42D3">
        <w:rPr>
          <w:rFonts w:asciiTheme="minorHAnsi" w:hAnsiTheme="minorHAnsi" w:cstheme="minorHAnsi"/>
          <w:b/>
          <w:bCs/>
          <w:color w:val="000000"/>
          <w:lang w:val="es-MX"/>
        </w:rPr>
        <w:t>1) Gastos Presupuestales</w:t>
      </w:r>
    </w:p>
    <w:p w:rsidR="00000000" w:rsidRPr="00BC42D3" w:rsidRDefault="00A57F84">
      <w:pPr>
        <w:widowControl w:val="0"/>
        <w:spacing w:line="245" w:lineRule="exact"/>
        <w:rPr>
          <w:rFonts w:asciiTheme="minorHAnsi" w:hAnsiTheme="minorHAnsi" w:cstheme="minorHAnsi"/>
          <w:lang w:val="es-MX"/>
        </w:rPr>
      </w:pPr>
    </w:p>
    <w:p w:rsidR="00000000" w:rsidRPr="00BC42D3" w:rsidRDefault="00A57F84">
      <w:pPr>
        <w:widowControl w:val="0"/>
        <w:tabs>
          <w:tab w:val="center" w:pos="4072"/>
          <w:tab w:val="right" w:pos="9000"/>
          <w:tab w:val="right" w:pos="10290"/>
        </w:tabs>
        <w:spacing w:line="192" w:lineRule="exact"/>
        <w:rPr>
          <w:rFonts w:asciiTheme="minorHAnsi" w:hAnsiTheme="minorHAnsi" w:cstheme="minorHAnsi"/>
          <w:b/>
          <w:bCs/>
          <w:color w:val="000000"/>
          <w:lang w:val="es-MX"/>
        </w:rPr>
      </w:pPr>
      <w:r w:rsidRPr="00BC42D3">
        <w:rPr>
          <w:rFonts w:asciiTheme="minorHAnsi" w:hAnsiTheme="minorHAnsi" w:cstheme="minorHAnsi"/>
          <w:lang w:val="es-MX"/>
        </w:rPr>
        <w:tab/>
      </w:r>
      <w:r w:rsidRPr="00BC42D3">
        <w:rPr>
          <w:rFonts w:asciiTheme="minorHAnsi" w:hAnsiTheme="minorHAnsi" w:cstheme="minorHAnsi"/>
          <w:b/>
          <w:bCs/>
          <w:color w:val="000000"/>
          <w:lang w:val="es-MX"/>
        </w:rPr>
        <w:t>Descripción</w:t>
      </w:r>
      <w:r w:rsidRPr="00BC42D3">
        <w:rPr>
          <w:rFonts w:asciiTheme="minorHAnsi" w:hAnsiTheme="minorHAnsi" w:cstheme="minorHAnsi"/>
          <w:b/>
          <w:bCs/>
          <w:color w:val="000000"/>
          <w:lang w:val="es-MX"/>
        </w:rPr>
        <w:tab/>
        <w:t xml:space="preserve"> 2022 </w:t>
      </w:r>
      <w:r w:rsidRPr="00BC42D3">
        <w:rPr>
          <w:rFonts w:asciiTheme="minorHAnsi" w:hAnsiTheme="minorHAnsi" w:cstheme="minorHAnsi"/>
          <w:b/>
          <w:bCs/>
          <w:color w:val="000000"/>
          <w:lang w:val="es-MX"/>
        </w:rPr>
        <w:tab/>
        <w:t xml:space="preserve"> 2021 </w:t>
      </w:r>
    </w:p>
    <w:p w:rsidR="00000000" w:rsidRPr="00BC42D3" w:rsidRDefault="00A57F84">
      <w:pPr>
        <w:widowControl w:val="0"/>
        <w:tabs>
          <w:tab w:val="left" w:pos="600"/>
          <w:tab w:val="right" w:pos="9000"/>
          <w:tab w:val="right" w:pos="10370"/>
        </w:tabs>
        <w:spacing w:line="213" w:lineRule="exact"/>
        <w:rPr>
          <w:rFonts w:asciiTheme="minorHAnsi" w:hAnsiTheme="minorHAnsi" w:cstheme="minorHAnsi"/>
          <w:color w:val="000000"/>
          <w:lang w:val="es-MX"/>
        </w:rPr>
      </w:pPr>
      <w:r w:rsidRPr="00BC42D3">
        <w:rPr>
          <w:rFonts w:asciiTheme="minorHAnsi" w:hAnsiTheme="minorHAnsi" w:cstheme="minorHAnsi"/>
          <w:lang w:val="es-MX"/>
        </w:rPr>
        <w:tab/>
      </w:r>
      <w:r w:rsidRPr="00BC42D3">
        <w:rPr>
          <w:rFonts w:asciiTheme="minorHAnsi" w:hAnsiTheme="minorHAnsi" w:cstheme="minorHAnsi"/>
          <w:color w:val="000000"/>
          <w:lang w:val="es-MX"/>
        </w:rPr>
        <w:t>Remuneraciones al Personal de Carácter Transitorio</w:t>
      </w:r>
      <w:r w:rsidRPr="00BC42D3">
        <w:rPr>
          <w:rFonts w:asciiTheme="minorHAnsi" w:hAnsiTheme="minorHAnsi" w:cstheme="minorHAnsi"/>
          <w:color w:val="000000"/>
          <w:lang w:val="es-MX"/>
        </w:rPr>
        <w:tab/>
        <w:t xml:space="preserve"> 1,064,866.66</w:t>
      </w:r>
      <w:r w:rsidRPr="00BC42D3">
        <w:rPr>
          <w:rFonts w:asciiTheme="minorHAnsi" w:hAnsiTheme="minorHAnsi" w:cstheme="minorHAnsi"/>
          <w:color w:val="000000"/>
          <w:lang w:val="es-MX"/>
        </w:rPr>
        <w:tab/>
        <w:t xml:space="preserve"> 0.00</w:t>
      </w:r>
    </w:p>
    <w:p w:rsidR="00000000" w:rsidRPr="00BC42D3" w:rsidRDefault="00A57F84">
      <w:pPr>
        <w:widowControl w:val="0"/>
        <w:tabs>
          <w:tab w:val="left" w:pos="600"/>
          <w:tab w:val="right" w:pos="9000"/>
          <w:tab w:val="right" w:pos="10370"/>
        </w:tabs>
        <w:spacing w:line="221" w:lineRule="exact"/>
        <w:rPr>
          <w:rFonts w:asciiTheme="minorHAnsi" w:hAnsiTheme="minorHAnsi" w:cstheme="minorHAnsi"/>
          <w:color w:val="000000"/>
          <w:lang w:val="es-MX"/>
        </w:rPr>
      </w:pPr>
      <w:r w:rsidRPr="00BC42D3">
        <w:rPr>
          <w:rFonts w:asciiTheme="minorHAnsi" w:hAnsiTheme="minorHAnsi" w:cstheme="minorHAnsi"/>
          <w:lang w:val="es-MX"/>
        </w:rPr>
        <w:tab/>
      </w:r>
      <w:r w:rsidRPr="00BC42D3">
        <w:rPr>
          <w:rFonts w:asciiTheme="minorHAnsi" w:hAnsiTheme="minorHAnsi" w:cstheme="minorHAnsi"/>
          <w:color w:val="000000"/>
          <w:lang w:val="es-MX"/>
        </w:rPr>
        <w:t>Materiales de Administración, Emisión de Documentos y Artículos Oficiales</w:t>
      </w:r>
      <w:r w:rsidRPr="00BC42D3">
        <w:rPr>
          <w:rFonts w:asciiTheme="minorHAnsi" w:hAnsiTheme="minorHAnsi" w:cstheme="minorHAnsi"/>
          <w:color w:val="000000"/>
          <w:lang w:val="es-MX"/>
        </w:rPr>
        <w:tab/>
        <w:t xml:space="preserve"> 1,392.00</w:t>
      </w:r>
      <w:r w:rsidRPr="00BC42D3">
        <w:rPr>
          <w:rFonts w:asciiTheme="minorHAnsi" w:hAnsiTheme="minorHAnsi" w:cstheme="minorHAnsi"/>
          <w:color w:val="000000"/>
          <w:lang w:val="es-MX"/>
        </w:rPr>
        <w:tab/>
        <w:t xml:space="preserve"> 0.00</w:t>
      </w:r>
    </w:p>
    <w:p w:rsidR="00000000" w:rsidRPr="00BC42D3" w:rsidRDefault="00A57F84">
      <w:pPr>
        <w:widowControl w:val="0"/>
        <w:tabs>
          <w:tab w:val="left" w:pos="600"/>
          <w:tab w:val="right" w:pos="9000"/>
          <w:tab w:val="right" w:pos="10370"/>
        </w:tabs>
        <w:spacing w:line="221" w:lineRule="exact"/>
        <w:rPr>
          <w:rFonts w:asciiTheme="minorHAnsi" w:hAnsiTheme="minorHAnsi" w:cstheme="minorHAnsi"/>
          <w:color w:val="000000"/>
          <w:lang w:val="es-MX"/>
        </w:rPr>
      </w:pPr>
      <w:r w:rsidRPr="00BC42D3">
        <w:rPr>
          <w:rFonts w:asciiTheme="minorHAnsi" w:hAnsiTheme="minorHAnsi" w:cstheme="minorHAnsi"/>
          <w:lang w:val="es-MX"/>
        </w:rPr>
        <w:tab/>
      </w:r>
      <w:r w:rsidRPr="00BC42D3">
        <w:rPr>
          <w:rFonts w:asciiTheme="minorHAnsi" w:hAnsiTheme="minorHAnsi" w:cstheme="minorHAnsi"/>
          <w:color w:val="000000"/>
          <w:lang w:val="es-MX"/>
        </w:rPr>
        <w:t>Herramientas, Refacciones y Accesorios Menores</w:t>
      </w:r>
      <w:r w:rsidRPr="00BC42D3">
        <w:rPr>
          <w:rFonts w:asciiTheme="minorHAnsi" w:hAnsiTheme="minorHAnsi" w:cstheme="minorHAnsi"/>
          <w:color w:val="000000"/>
          <w:lang w:val="es-MX"/>
        </w:rPr>
        <w:tab/>
        <w:t xml:space="preserve"> 34,092.30</w:t>
      </w:r>
      <w:r w:rsidRPr="00BC42D3">
        <w:rPr>
          <w:rFonts w:asciiTheme="minorHAnsi" w:hAnsiTheme="minorHAnsi" w:cstheme="minorHAnsi"/>
          <w:color w:val="000000"/>
          <w:lang w:val="es-MX"/>
        </w:rPr>
        <w:tab/>
        <w:t xml:space="preserve"> 0.00</w:t>
      </w:r>
    </w:p>
    <w:p w:rsidR="00000000" w:rsidRPr="00BC42D3" w:rsidRDefault="00A57F84">
      <w:pPr>
        <w:widowControl w:val="0"/>
        <w:tabs>
          <w:tab w:val="left" w:pos="600"/>
          <w:tab w:val="right" w:pos="9000"/>
          <w:tab w:val="right" w:pos="10370"/>
        </w:tabs>
        <w:spacing w:line="221" w:lineRule="exact"/>
        <w:rPr>
          <w:rFonts w:asciiTheme="minorHAnsi" w:hAnsiTheme="minorHAnsi" w:cstheme="minorHAnsi"/>
          <w:color w:val="000000"/>
          <w:lang w:val="es-MX"/>
        </w:rPr>
      </w:pPr>
      <w:r w:rsidRPr="00BC42D3">
        <w:rPr>
          <w:rFonts w:asciiTheme="minorHAnsi" w:hAnsiTheme="minorHAnsi" w:cstheme="minorHAnsi"/>
          <w:lang w:val="es-MX"/>
        </w:rPr>
        <w:tab/>
      </w:r>
      <w:r w:rsidRPr="00BC42D3">
        <w:rPr>
          <w:rFonts w:asciiTheme="minorHAnsi" w:hAnsiTheme="minorHAnsi" w:cstheme="minorHAnsi"/>
          <w:color w:val="000000"/>
          <w:lang w:val="es-MX"/>
        </w:rPr>
        <w:t>S</w:t>
      </w:r>
      <w:r w:rsidRPr="00BC42D3">
        <w:rPr>
          <w:rFonts w:asciiTheme="minorHAnsi" w:hAnsiTheme="minorHAnsi" w:cstheme="minorHAnsi"/>
          <w:color w:val="000000"/>
          <w:lang w:val="es-MX"/>
        </w:rPr>
        <w:t>ervicios Básicos</w:t>
      </w:r>
      <w:r w:rsidRPr="00BC42D3">
        <w:rPr>
          <w:rFonts w:asciiTheme="minorHAnsi" w:hAnsiTheme="minorHAnsi" w:cstheme="minorHAnsi"/>
          <w:color w:val="000000"/>
          <w:lang w:val="es-MX"/>
        </w:rPr>
        <w:tab/>
        <w:t xml:space="preserve"> 7,573.30</w:t>
      </w:r>
      <w:r w:rsidRPr="00BC42D3">
        <w:rPr>
          <w:rFonts w:asciiTheme="minorHAnsi" w:hAnsiTheme="minorHAnsi" w:cstheme="minorHAnsi"/>
          <w:color w:val="000000"/>
          <w:lang w:val="es-MX"/>
        </w:rPr>
        <w:tab/>
        <w:t xml:space="preserve"> 0.00</w:t>
      </w:r>
    </w:p>
    <w:p w:rsidR="00000000" w:rsidRPr="00BC42D3" w:rsidRDefault="00A57F84">
      <w:pPr>
        <w:widowControl w:val="0"/>
        <w:tabs>
          <w:tab w:val="left" w:pos="600"/>
          <w:tab w:val="right" w:pos="9000"/>
          <w:tab w:val="right" w:pos="10370"/>
        </w:tabs>
        <w:spacing w:line="221" w:lineRule="exact"/>
        <w:rPr>
          <w:rFonts w:asciiTheme="minorHAnsi" w:hAnsiTheme="minorHAnsi" w:cstheme="minorHAnsi"/>
          <w:color w:val="000000"/>
          <w:lang w:val="es-MX"/>
        </w:rPr>
      </w:pPr>
      <w:r w:rsidRPr="00BC42D3">
        <w:rPr>
          <w:rFonts w:asciiTheme="minorHAnsi" w:hAnsiTheme="minorHAnsi" w:cstheme="minorHAnsi"/>
          <w:lang w:val="es-MX"/>
        </w:rPr>
        <w:tab/>
      </w:r>
      <w:r w:rsidRPr="00BC42D3">
        <w:rPr>
          <w:rFonts w:asciiTheme="minorHAnsi" w:hAnsiTheme="minorHAnsi" w:cstheme="minorHAnsi"/>
          <w:color w:val="000000"/>
          <w:lang w:val="es-MX"/>
        </w:rPr>
        <w:t>Servicios de Arrendamiento</w:t>
      </w:r>
      <w:r w:rsidRPr="00BC42D3">
        <w:rPr>
          <w:rFonts w:asciiTheme="minorHAnsi" w:hAnsiTheme="minorHAnsi" w:cstheme="minorHAnsi"/>
          <w:color w:val="000000"/>
          <w:lang w:val="es-MX"/>
        </w:rPr>
        <w:tab/>
        <w:t xml:space="preserve"> 110,785.84</w:t>
      </w:r>
      <w:r w:rsidRPr="00BC42D3">
        <w:rPr>
          <w:rFonts w:asciiTheme="minorHAnsi" w:hAnsiTheme="minorHAnsi" w:cstheme="minorHAnsi"/>
          <w:color w:val="000000"/>
          <w:lang w:val="es-MX"/>
        </w:rPr>
        <w:tab/>
        <w:t xml:space="preserve"> 0.00</w:t>
      </w:r>
    </w:p>
    <w:p w:rsidR="00000000" w:rsidRPr="00BC42D3" w:rsidRDefault="00A57F84">
      <w:pPr>
        <w:widowControl w:val="0"/>
        <w:tabs>
          <w:tab w:val="left" w:pos="600"/>
          <w:tab w:val="right" w:pos="9000"/>
          <w:tab w:val="right" w:pos="10370"/>
        </w:tabs>
        <w:spacing w:line="221" w:lineRule="exact"/>
        <w:rPr>
          <w:rFonts w:asciiTheme="minorHAnsi" w:hAnsiTheme="minorHAnsi" w:cstheme="minorHAnsi"/>
          <w:color w:val="000000"/>
          <w:lang w:val="es-MX"/>
        </w:rPr>
      </w:pPr>
      <w:r w:rsidRPr="00BC42D3">
        <w:rPr>
          <w:rFonts w:asciiTheme="minorHAnsi" w:hAnsiTheme="minorHAnsi" w:cstheme="minorHAnsi"/>
          <w:lang w:val="es-MX"/>
        </w:rPr>
        <w:tab/>
      </w:r>
      <w:r w:rsidRPr="00BC42D3">
        <w:rPr>
          <w:rFonts w:asciiTheme="minorHAnsi" w:hAnsiTheme="minorHAnsi" w:cstheme="minorHAnsi"/>
          <w:color w:val="000000"/>
          <w:lang w:val="es-MX"/>
        </w:rPr>
        <w:t>Servicios Profesionales, Científicos y Técnicos y Otros Servicios</w:t>
      </w:r>
      <w:r w:rsidRPr="00BC42D3">
        <w:rPr>
          <w:rFonts w:asciiTheme="minorHAnsi" w:hAnsiTheme="minorHAnsi" w:cstheme="minorHAnsi"/>
          <w:color w:val="000000"/>
          <w:lang w:val="es-MX"/>
        </w:rPr>
        <w:tab/>
        <w:t xml:space="preserve"> 6,083.92</w:t>
      </w:r>
      <w:r w:rsidRPr="00BC42D3">
        <w:rPr>
          <w:rFonts w:asciiTheme="minorHAnsi" w:hAnsiTheme="minorHAnsi" w:cstheme="minorHAnsi"/>
          <w:color w:val="000000"/>
          <w:lang w:val="es-MX"/>
        </w:rPr>
        <w:tab/>
        <w:t xml:space="preserve"> 0.00</w:t>
      </w:r>
    </w:p>
    <w:p w:rsidR="00000000" w:rsidRPr="00BC42D3" w:rsidRDefault="00A57F84">
      <w:pPr>
        <w:widowControl w:val="0"/>
        <w:tabs>
          <w:tab w:val="left" w:pos="600"/>
          <w:tab w:val="right" w:pos="9000"/>
          <w:tab w:val="right" w:pos="10370"/>
        </w:tabs>
        <w:spacing w:line="221" w:lineRule="exact"/>
        <w:rPr>
          <w:rFonts w:asciiTheme="minorHAnsi" w:hAnsiTheme="minorHAnsi" w:cstheme="minorHAnsi"/>
          <w:color w:val="000000"/>
          <w:lang w:val="es-MX"/>
        </w:rPr>
      </w:pPr>
      <w:r w:rsidRPr="00BC42D3">
        <w:rPr>
          <w:rFonts w:asciiTheme="minorHAnsi" w:hAnsiTheme="minorHAnsi" w:cstheme="minorHAnsi"/>
          <w:lang w:val="es-MX"/>
        </w:rPr>
        <w:tab/>
      </w:r>
      <w:r w:rsidRPr="00BC42D3">
        <w:rPr>
          <w:rFonts w:asciiTheme="minorHAnsi" w:hAnsiTheme="minorHAnsi" w:cstheme="minorHAnsi"/>
          <w:color w:val="000000"/>
          <w:lang w:val="es-MX"/>
        </w:rPr>
        <w:t>Servicios Financieros, Bancarios y Comerciales</w:t>
      </w:r>
      <w:r w:rsidRPr="00BC42D3">
        <w:rPr>
          <w:rFonts w:asciiTheme="minorHAnsi" w:hAnsiTheme="minorHAnsi" w:cstheme="minorHAnsi"/>
          <w:color w:val="000000"/>
          <w:lang w:val="es-MX"/>
        </w:rPr>
        <w:tab/>
        <w:t xml:space="preserve"> 1,237.60</w:t>
      </w:r>
      <w:r w:rsidRPr="00BC42D3">
        <w:rPr>
          <w:rFonts w:asciiTheme="minorHAnsi" w:hAnsiTheme="minorHAnsi" w:cstheme="minorHAnsi"/>
          <w:color w:val="000000"/>
          <w:lang w:val="es-MX"/>
        </w:rPr>
        <w:tab/>
        <w:t xml:space="preserve"> 0.00</w:t>
      </w:r>
    </w:p>
    <w:p w:rsidR="00000000" w:rsidRPr="00BC42D3" w:rsidRDefault="00A57F84">
      <w:pPr>
        <w:widowControl w:val="0"/>
        <w:tabs>
          <w:tab w:val="left" w:pos="600"/>
          <w:tab w:val="right" w:pos="9000"/>
          <w:tab w:val="right" w:pos="10370"/>
        </w:tabs>
        <w:spacing w:line="221" w:lineRule="exact"/>
        <w:rPr>
          <w:rFonts w:asciiTheme="minorHAnsi" w:hAnsiTheme="minorHAnsi" w:cstheme="minorHAnsi"/>
          <w:color w:val="000000"/>
          <w:lang w:val="es-MX"/>
        </w:rPr>
      </w:pPr>
      <w:r w:rsidRPr="00BC42D3">
        <w:rPr>
          <w:rFonts w:asciiTheme="minorHAnsi" w:hAnsiTheme="minorHAnsi" w:cstheme="minorHAnsi"/>
          <w:lang w:val="es-MX"/>
        </w:rPr>
        <w:tab/>
      </w:r>
      <w:r w:rsidRPr="00BC42D3">
        <w:rPr>
          <w:rFonts w:asciiTheme="minorHAnsi" w:hAnsiTheme="minorHAnsi" w:cstheme="minorHAnsi"/>
          <w:color w:val="000000"/>
          <w:lang w:val="es-MX"/>
        </w:rPr>
        <w:t>Servicios de Instalación, Rep</w:t>
      </w:r>
      <w:r w:rsidRPr="00BC42D3">
        <w:rPr>
          <w:rFonts w:asciiTheme="minorHAnsi" w:hAnsiTheme="minorHAnsi" w:cstheme="minorHAnsi"/>
          <w:color w:val="000000"/>
          <w:lang w:val="es-MX"/>
        </w:rPr>
        <w:t>aración, Mantenimiento y Conservación</w:t>
      </w:r>
      <w:r w:rsidRPr="00BC42D3">
        <w:rPr>
          <w:rFonts w:asciiTheme="minorHAnsi" w:hAnsiTheme="minorHAnsi" w:cstheme="minorHAnsi"/>
          <w:color w:val="000000"/>
          <w:lang w:val="es-MX"/>
        </w:rPr>
        <w:tab/>
        <w:t xml:space="preserve"> 45,483.37</w:t>
      </w:r>
      <w:r w:rsidRPr="00BC42D3">
        <w:rPr>
          <w:rFonts w:asciiTheme="minorHAnsi" w:hAnsiTheme="minorHAnsi" w:cstheme="minorHAnsi"/>
          <w:color w:val="000000"/>
          <w:lang w:val="es-MX"/>
        </w:rPr>
        <w:tab/>
        <w:t xml:space="preserve"> 0.00</w:t>
      </w:r>
    </w:p>
    <w:p w:rsidR="00000000" w:rsidRPr="00BC42D3" w:rsidRDefault="00A57F84">
      <w:pPr>
        <w:widowControl w:val="0"/>
        <w:tabs>
          <w:tab w:val="left" w:pos="600"/>
          <w:tab w:val="right" w:pos="9000"/>
          <w:tab w:val="right" w:pos="10370"/>
        </w:tabs>
        <w:spacing w:line="221" w:lineRule="exact"/>
        <w:rPr>
          <w:rFonts w:asciiTheme="minorHAnsi" w:hAnsiTheme="minorHAnsi" w:cstheme="minorHAnsi"/>
          <w:color w:val="000000"/>
          <w:lang w:val="es-MX"/>
        </w:rPr>
      </w:pPr>
      <w:r w:rsidRPr="00BC42D3">
        <w:rPr>
          <w:rFonts w:asciiTheme="minorHAnsi" w:hAnsiTheme="minorHAnsi" w:cstheme="minorHAnsi"/>
          <w:lang w:val="es-MX"/>
        </w:rPr>
        <w:tab/>
      </w:r>
      <w:r w:rsidRPr="00BC42D3">
        <w:rPr>
          <w:rFonts w:asciiTheme="minorHAnsi" w:hAnsiTheme="minorHAnsi" w:cstheme="minorHAnsi"/>
          <w:color w:val="000000"/>
          <w:lang w:val="es-MX"/>
        </w:rPr>
        <w:t>Servicios de Traslado y Viáticos</w:t>
      </w:r>
      <w:r w:rsidRPr="00BC42D3">
        <w:rPr>
          <w:rFonts w:asciiTheme="minorHAnsi" w:hAnsiTheme="minorHAnsi" w:cstheme="minorHAnsi"/>
          <w:color w:val="000000"/>
          <w:lang w:val="es-MX"/>
        </w:rPr>
        <w:tab/>
        <w:t xml:space="preserve"> 31,060.02</w:t>
      </w:r>
      <w:r w:rsidRPr="00BC42D3">
        <w:rPr>
          <w:rFonts w:asciiTheme="minorHAnsi" w:hAnsiTheme="minorHAnsi" w:cstheme="minorHAnsi"/>
          <w:color w:val="000000"/>
          <w:lang w:val="es-MX"/>
        </w:rPr>
        <w:tab/>
        <w:t xml:space="preserve"> 0.00</w:t>
      </w:r>
    </w:p>
    <w:p w:rsidR="00000000" w:rsidRPr="00BC42D3" w:rsidRDefault="00A57F84">
      <w:pPr>
        <w:widowControl w:val="0"/>
        <w:tabs>
          <w:tab w:val="left" w:pos="600"/>
          <w:tab w:val="right" w:pos="9000"/>
          <w:tab w:val="right" w:pos="10370"/>
        </w:tabs>
        <w:spacing w:line="221" w:lineRule="exact"/>
        <w:rPr>
          <w:rFonts w:asciiTheme="minorHAnsi" w:hAnsiTheme="minorHAnsi" w:cstheme="minorHAnsi"/>
          <w:color w:val="000000"/>
          <w:lang w:val="es-MX"/>
        </w:rPr>
      </w:pPr>
      <w:r w:rsidRPr="00BC42D3">
        <w:rPr>
          <w:rFonts w:asciiTheme="minorHAnsi" w:hAnsiTheme="minorHAnsi" w:cstheme="minorHAnsi"/>
          <w:lang w:val="es-MX"/>
        </w:rPr>
        <w:tab/>
      </w:r>
      <w:r w:rsidRPr="00BC42D3">
        <w:rPr>
          <w:rFonts w:asciiTheme="minorHAnsi" w:hAnsiTheme="minorHAnsi" w:cstheme="minorHAnsi"/>
          <w:color w:val="000000"/>
          <w:lang w:val="es-MX"/>
        </w:rPr>
        <w:t>Ayudas Sociales a Personas</w:t>
      </w:r>
      <w:r w:rsidRPr="00BC42D3">
        <w:rPr>
          <w:rFonts w:asciiTheme="minorHAnsi" w:hAnsiTheme="minorHAnsi" w:cstheme="minorHAnsi"/>
          <w:color w:val="000000"/>
          <w:lang w:val="es-MX"/>
        </w:rPr>
        <w:tab/>
        <w:t xml:space="preserve"> 100,068.80</w:t>
      </w:r>
      <w:r w:rsidRPr="00BC42D3">
        <w:rPr>
          <w:rFonts w:asciiTheme="minorHAnsi" w:hAnsiTheme="minorHAnsi" w:cstheme="minorHAnsi"/>
          <w:color w:val="000000"/>
          <w:lang w:val="es-MX"/>
        </w:rPr>
        <w:tab/>
        <w:t xml:space="preserve"> 0.00</w:t>
      </w:r>
    </w:p>
    <w:p w:rsidR="00000000" w:rsidRPr="00BC42D3" w:rsidRDefault="00A57F84">
      <w:pPr>
        <w:widowControl w:val="0"/>
        <w:spacing w:line="120" w:lineRule="exact"/>
        <w:rPr>
          <w:rFonts w:asciiTheme="minorHAnsi" w:hAnsiTheme="minorHAnsi" w:cstheme="minorHAnsi"/>
          <w:lang w:val="es-MX"/>
        </w:rPr>
      </w:pPr>
    </w:p>
    <w:p w:rsidR="00000000" w:rsidRPr="00BC42D3" w:rsidRDefault="00A57F84">
      <w:pPr>
        <w:widowControl w:val="0"/>
        <w:tabs>
          <w:tab w:val="left" w:pos="240"/>
        </w:tabs>
        <w:spacing w:line="261" w:lineRule="exact"/>
        <w:rPr>
          <w:rFonts w:asciiTheme="minorHAnsi" w:hAnsiTheme="minorHAnsi" w:cstheme="minorHAnsi"/>
          <w:b/>
          <w:bCs/>
          <w:color w:val="000000"/>
          <w:lang w:val="es-MX"/>
        </w:rPr>
      </w:pPr>
      <w:r w:rsidRPr="00BC42D3">
        <w:rPr>
          <w:rFonts w:asciiTheme="minorHAnsi" w:hAnsiTheme="minorHAnsi" w:cstheme="minorHAnsi"/>
          <w:lang w:val="es-MX"/>
        </w:rPr>
        <w:tab/>
      </w:r>
      <w:r w:rsidRPr="00BC42D3">
        <w:rPr>
          <w:rFonts w:asciiTheme="minorHAnsi" w:hAnsiTheme="minorHAnsi" w:cstheme="minorHAnsi"/>
          <w:b/>
          <w:bCs/>
          <w:color w:val="000000"/>
          <w:lang w:val="es-MX"/>
        </w:rPr>
        <w:t>2) Otros Gastos</w:t>
      </w:r>
    </w:p>
    <w:p w:rsidR="00000000" w:rsidRPr="00BC42D3" w:rsidRDefault="00A57F84">
      <w:pPr>
        <w:widowControl w:val="0"/>
        <w:spacing w:line="245" w:lineRule="exact"/>
        <w:rPr>
          <w:rFonts w:asciiTheme="minorHAnsi" w:hAnsiTheme="minorHAnsi" w:cstheme="minorHAnsi"/>
          <w:lang w:val="es-MX"/>
        </w:rPr>
      </w:pPr>
    </w:p>
    <w:p w:rsidR="00000000" w:rsidRPr="00BC42D3" w:rsidRDefault="00A57F84">
      <w:pPr>
        <w:widowControl w:val="0"/>
        <w:tabs>
          <w:tab w:val="center" w:pos="4072"/>
          <w:tab w:val="right" w:pos="9000"/>
          <w:tab w:val="right" w:pos="10290"/>
        </w:tabs>
        <w:spacing w:line="192" w:lineRule="exact"/>
        <w:rPr>
          <w:rFonts w:asciiTheme="minorHAnsi" w:hAnsiTheme="minorHAnsi" w:cstheme="minorHAnsi"/>
          <w:b/>
          <w:bCs/>
          <w:color w:val="000000"/>
          <w:lang w:val="es-MX"/>
        </w:rPr>
      </w:pPr>
      <w:r w:rsidRPr="00BC42D3">
        <w:rPr>
          <w:rFonts w:asciiTheme="minorHAnsi" w:hAnsiTheme="minorHAnsi" w:cstheme="minorHAnsi"/>
          <w:lang w:val="es-MX"/>
        </w:rPr>
        <w:tab/>
      </w:r>
      <w:r w:rsidRPr="00BC42D3">
        <w:rPr>
          <w:rFonts w:asciiTheme="minorHAnsi" w:hAnsiTheme="minorHAnsi" w:cstheme="minorHAnsi"/>
          <w:b/>
          <w:bCs/>
          <w:color w:val="000000"/>
          <w:lang w:val="es-MX"/>
        </w:rPr>
        <w:t>Descripción</w:t>
      </w:r>
      <w:r w:rsidRPr="00BC42D3">
        <w:rPr>
          <w:rFonts w:asciiTheme="minorHAnsi" w:hAnsiTheme="minorHAnsi" w:cstheme="minorHAnsi"/>
          <w:b/>
          <w:bCs/>
          <w:color w:val="000000"/>
          <w:lang w:val="es-MX"/>
        </w:rPr>
        <w:tab/>
        <w:t xml:space="preserve"> 2022 </w:t>
      </w:r>
      <w:r w:rsidRPr="00BC42D3">
        <w:rPr>
          <w:rFonts w:asciiTheme="minorHAnsi" w:hAnsiTheme="minorHAnsi" w:cstheme="minorHAnsi"/>
          <w:b/>
          <w:bCs/>
          <w:color w:val="000000"/>
          <w:lang w:val="es-MX"/>
        </w:rPr>
        <w:tab/>
        <w:t xml:space="preserve"> 2021 </w:t>
      </w:r>
    </w:p>
    <w:p w:rsidR="00000000" w:rsidRPr="00BC42D3" w:rsidRDefault="00A57F84">
      <w:pPr>
        <w:widowControl w:val="0"/>
        <w:tabs>
          <w:tab w:val="left" w:pos="600"/>
          <w:tab w:val="right" w:pos="9000"/>
          <w:tab w:val="right" w:pos="10370"/>
        </w:tabs>
        <w:spacing w:line="213" w:lineRule="exact"/>
        <w:rPr>
          <w:rFonts w:asciiTheme="minorHAnsi" w:hAnsiTheme="minorHAnsi" w:cstheme="minorHAnsi"/>
          <w:color w:val="000000"/>
          <w:lang w:val="es-MX"/>
        </w:rPr>
      </w:pPr>
      <w:r w:rsidRPr="00BC42D3">
        <w:rPr>
          <w:rFonts w:asciiTheme="minorHAnsi" w:hAnsiTheme="minorHAnsi" w:cstheme="minorHAnsi"/>
          <w:lang w:val="es-MX"/>
        </w:rPr>
        <w:tab/>
      </w:r>
      <w:r w:rsidRPr="00BC42D3">
        <w:rPr>
          <w:rFonts w:asciiTheme="minorHAnsi" w:hAnsiTheme="minorHAnsi" w:cstheme="minorHAnsi"/>
          <w:color w:val="000000"/>
          <w:lang w:val="es-MX"/>
        </w:rPr>
        <w:t>Depreciación de Bienes Muebles</w:t>
      </w:r>
      <w:r w:rsidRPr="00BC42D3">
        <w:rPr>
          <w:rFonts w:asciiTheme="minorHAnsi" w:hAnsiTheme="minorHAnsi" w:cstheme="minorHAnsi"/>
          <w:color w:val="000000"/>
          <w:lang w:val="es-MX"/>
        </w:rPr>
        <w:tab/>
        <w:t xml:space="preserve"> 3,767.42</w:t>
      </w:r>
      <w:r w:rsidRPr="00BC42D3">
        <w:rPr>
          <w:rFonts w:asciiTheme="minorHAnsi" w:hAnsiTheme="minorHAnsi" w:cstheme="minorHAnsi"/>
          <w:color w:val="000000"/>
          <w:lang w:val="es-MX"/>
        </w:rPr>
        <w:tab/>
        <w:t xml:space="preserve"> 0.00</w:t>
      </w:r>
    </w:p>
    <w:p w:rsidR="00000000" w:rsidRPr="00BC42D3" w:rsidRDefault="00A57F84">
      <w:pPr>
        <w:widowControl w:val="0"/>
        <w:tabs>
          <w:tab w:val="left" w:pos="600"/>
          <w:tab w:val="right" w:pos="9000"/>
          <w:tab w:val="right" w:pos="10370"/>
        </w:tabs>
        <w:spacing w:line="221" w:lineRule="exact"/>
        <w:rPr>
          <w:rFonts w:asciiTheme="minorHAnsi" w:hAnsiTheme="minorHAnsi" w:cstheme="minorHAnsi"/>
          <w:color w:val="000000"/>
          <w:lang w:val="es-MX"/>
        </w:rPr>
      </w:pPr>
      <w:r w:rsidRPr="00BC42D3">
        <w:rPr>
          <w:rFonts w:asciiTheme="minorHAnsi" w:hAnsiTheme="minorHAnsi" w:cstheme="minorHAnsi"/>
          <w:lang w:val="es-MX"/>
        </w:rPr>
        <w:tab/>
      </w:r>
      <w:r w:rsidRPr="00BC42D3">
        <w:rPr>
          <w:rFonts w:asciiTheme="minorHAnsi" w:hAnsiTheme="minorHAnsi" w:cstheme="minorHAnsi"/>
          <w:color w:val="000000"/>
          <w:lang w:val="es-MX"/>
        </w:rPr>
        <w:t>Disminuci</w:t>
      </w:r>
      <w:r w:rsidRPr="00BC42D3">
        <w:rPr>
          <w:rFonts w:asciiTheme="minorHAnsi" w:hAnsiTheme="minorHAnsi" w:cstheme="minorHAnsi"/>
          <w:color w:val="000000"/>
          <w:lang w:val="es-MX"/>
        </w:rPr>
        <w:t>ón de Bienes por pérdida, obsolescencia y deterioro</w:t>
      </w:r>
      <w:r w:rsidRPr="00BC42D3">
        <w:rPr>
          <w:rFonts w:asciiTheme="minorHAnsi" w:hAnsiTheme="minorHAnsi" w:cstheme="minorHAnsi"/>
          <w:color w:val="000000"/>
          <w:lang w:val="es-MX"/>
        </w:rPr>
        <w:tab/>
        <w:t xml:space="preserve"> 13,165.50</w:t>
      </w:r>
      <w:r w:rsidRPr="00BC42D3">
        <w:rPr>
          <w:rFonts w:asciiTheme="minorHAnsi" w:hAnsiTheme="minorHAnsi" w:cstheme="minorHAnsi"/>
          <w:color w:val="000000"/>
          <w:lang w:val="es-MX"/>
        </w:rPr>
        <w:tab/>
        <w:t xml:space="preserve"> 0.00</w:t>
      </w:r>
    </w:p>
    <w:p w:rsidR="00000000" w:rsidRPr="00BC42D3" w:rsidRDefault="00A57F84">
      <w:pPr>
        <w:widowControl w:val="0"/>
        <w:spacing w:line="120" w:lineRule="exact"/>
        <w:rPr>
          <w:rFonts w:asciiTheme="minorHAnsi" w:hAnsiTheme="minorHAnsi" w:cstheme="minorHAnsi"/>
          <w:lang w:val="es-MX"/>
        </w:rPr>
      </w:pPr>
    </w:p>
    <w:p w:rsidR="00000000" w:rsidRPr="00BC42D3" w:rsidRDefault="00A57F84">
      <w:pPr>
        <w:widowControl w:val="0"/>
        <w:tabs>
          <w:tab w:val="left" w:pos="240"/>
        </w:tabs>
        <w:spacing w:line="301" w:lineRule="exact"/>
        <w:rPr>
          <w:rFonts w:asciiTheme="minorHAnsi" w:hAnsiTheme="minorHAnsi" w:cstheme="minorHAnsi"/>
          <w:b/>
          <w:bCs/>
          <w:color w:val="000000"/>
          <w:lang w:val="es-MX"/>
        </w:rPr>
      </w:pPr>
      <w:r w:rsidRPr="00BC42D3">
        <w:rPr>
          <w:rFonts w:asciiTheme="minorHAnsi" w:hAnsiTheme="minorHAnsi" w:cstheme="minorHAnsi"/>
          <w:lang w:val="es-MX"/>
        </w:rPr>
        <w:tab/>
      </w:r>
      <w:r w:rsidRPr="00BC42D3">
        <w:rPr>
          <w:rFonts w:asciiTheme="minorHAnsi" w:hAnsiTheme="minorHAnsi" w:cstheme="minorHAnsi"/>
          <w:b/>
          <w:bCs/>
          <w:color w:val="000000"/>
          <w:lang w:val="es-MX"/>
        </w:rPr>
        <w:t>III) Notas al Estado de Variación de la Hacienda Pública</w:t>
      </w:r>
    </w:p>
    <w:p w:rsidR="00000000" w:rsidRPr="00BC42D3" w:rsidRDefault="00A57F84">
      <w:pPr>
        <w:widowControl w:val="0"/>
        <w:spacing w:line="205" w:lineRule="exact"/>
        <w:rPr>
          <w:rFonts w:asciiTheme="minorHAnsi" w:hAnsiTheme="minorHAnsi" w:cstheme="minorHAnsi"/>
          <w:lang w:val="es-MX"/>
        </w:rPr>
      </w:pPr>
    </w:p>
    <w:p w:rsidR="00000000" w:rsidRPr="00BC42D3" w:rsidRDefault="00A57F84">
      <w:pPr>
        <w:widowControl w:val="0"/>
        <w:spacing w:line="120" w:lineRule="exact"/>
        <w:rPr>
          <w:rFonts w:asciiTheme="minorHAnsi" w:hAnsiTheme="minorHAnsi" w:cstheme="minorHAnsi"/>
          <w:lang w:val="es-MX"/>
        </w:rPr>
      </w:pPr>
    </w:p>
    <w:p w:rsidR="00000000" w:rsidRPr="00BC42D3" w:rsidRDefault="00A57F84">
      <w:pPr>
        <w:widowControl w:val="0"/>
        <w:tabs>
          <w:tab w:val="left" w:pos="240"/>
        </w:tabs>
        <w:spacing w:line="240" w:lineRule="exact"/>
        <w:rPr>
          <w:rFonts w:asciiTheme="minorHAnsi" w:hAnsiTheme="minorHAnsi" w:cstheme="minorHAnsi"/>
          <w:b/>
          <w:bCs/>
          <w:color w:val="000000"/>
          <w:lang w:val="es-MX"/>
        </w:rPr>
      </w:pPr>
      <w:r w:rsidRPr="00BC42D3">
        <w:rPr>
          <w:rFonts w:asciiTheme="minorHAnsi" w:hAnsiTheme="minorHAnsi" w:cstheme="minorHAnsi"/>
          <w:lang w:val="es-MX"/>
        </w:rPr>
        <w:tab/>
      </w:r>
      <w:r w:rsidRPr="00BC42D3">
        <w:rPr>
          <w:rFonts w:asciiTheme="minorHAnsi" w:hAnsiTheme="minorHAnsi" w:cstheme="minorHAnsi"/>
          <w:b/>
          <w:bCs/>
          <w:color w:val="000000"/>
          <w:lang w:val="es-MX"/>
        </w:rPr>
        <w:t>IV) Notas al Estado de Flujos de Efectivo</w:t>
      </w:r>
    </w:p>
    <w:p w:rsidR="00000000" w:rsidRPr="00BC42D3" w:rsidRDefault="00A57F84">
      <w:pPr>
        <w:widowControl w:val="0"/>
        <w:spacing w:line="205" w:lineRule="exact"/>
        <w:rPr>
          <w:rFonts w:asciiTheme="minorHAnsi" w:hAnsiTheme="minorHAnsi" w:cstheme="minorHAnsi"/>
          <w:lang w:val="es-MX"/>
        </w:rPr>
      </w:pPr>
    </w:p>
    <w:p w:rsidR="00000000" w:rsidRPr="00BC42D3" w:rsidRDefault="00A57F84">
      <w:pPr>
        <w:widowControl w:val="0"/>
        <w:spacing w:line="120" w:lineRule="exact"/>
        <w:rPr>
          <w:rFonts w:asciiTheme="minorHAnsi" w:hAnsiTheme="minorHAnsi" w:cstheme="minorHAnsi"/>
          <w:lang w:val="es-MX"/>
        </w:rPr>
      </w:pPr>
    </w:p>
    <w:p w:rsidR="00000000" w:rsidRPr="00BC42D3" w:rsidRDefault="00A57F84">
      <w:pPr>
        <w:widowControl w:val="0"/>
        <w:tabs>
          <w:tab w:val="left" w:pos="240"/>
        </w:tabs>
        <w:spacing w:line="200" w:lineRule="exact"/>
        <w:rPr>
          <w:rFonts w:asciiTheme="minorHAnsi" w:hAnsiTheme="minorHAnsi" w:cstheme="minorHAnsi"/>
          <w:b/>
          <w:bCs/>
          <w:color w:val="000000"/>
          <w:lang w:val="es-MX"/>
        </w:rPr>
      </w:pPr>
      <w:r w:rsidRPr="00BC42D3">
        <w:rPr>
          <w:rFonts w:asciiTheme="minorHAnsi" w:hAnsiTheme="minorHAnsi" w:cstheme="minorHAnsi"/>
          <w:lang w:val="es-MX"/>
        </w:rPr>
        <w:tab/>
      </w:r>
      <w:r w:rsidRPr="00BC42D3">
        <w:rPr>
          <w:rFonts w:asciiTheme="minorHAnsi" w:hAnsiTheme="minorHAnsi" w:cstheme="minorHAnsi"/>
          <w:b/>
          <w:bCs/>
          <w:color w:val="000000"/>
          <w:lang w:val="es-MX"/>
        </w:rPr>
        <w:t>1) Efectivo y Equivalentes</w:t>
      </w:r>
    </w:p>
    <w:p w:rsidR="00000000" w:rsidRPr="00BC42D3" w:rsidRDefault="00A57F84">
      <w:pPr>
        <w:widowControl w:val="0"/>
        <w:spacing w:line="245" w:lineRule="exact"/>
        <w:rPr>
          <w:rFonts w:asciiTheme="minorHAnsi" w:hAnsiTheme="minorHAnsi" w:cstheme="minorHAnsi"/>
          <w:lang w:val="es-MX"/>
        </w:rPr>
      </w:pPr>
    </w:p>
    <w:p w:rsidR="00000000" w:rsidRPr="00BC42D3" w:rsidRDefault="00A57F84">
      <w:pPr>
        <w:widowControl w:val="0"/>
        <w:tabs>
          <w:tab w:val="center" w:pos="4072"/>
          <w:tab w:val="right" w:pos="9000"/>
          <w:tab w:val="right" w:pos="10290"/>
        </w:tabs>
        <w:spacing w:line="192" w:lineRule="exact"/>
        <w:rPr>
          <w:rFonts w:asciiTheme="minorHAnsi" w:hAnsiTheme="minorHAnsi" w:cstheme="minorHAnsi"/>
          <w:b/>
          <w:bCs/>
          <w:color w:val="000000"/>
          <w:lang w:val="es-MX"/>
        </w:rPr>
      </w:pPr>
      <w:r w:rsidRPr="00BC42D3">
        <w:rPr>
          <w:rFonts w:asciiTheme="minorHAnsi" w:hAnsiTheme="minorHAnsi" w:cstheme="minorHAnsi"/>
          <w:lang w:val="es-MX"/>
        </w:rPr>
        <w:tab/>
      </w:r>
      <w:r w:rsidRPr="00BC42D3">
        <w:rPr>
          <w:rFonts w:asciiTheme="minorHAnsi" w:hAnsiTheme="minorHAnsi" w:cstheme="minorHAnsi"/>
          <w:b/>
          <w:bCs/>
          <w:color w:val="000000"/>
          <w:lang w:val="es-MX"/>
        </w:rPr>
        <w:t>Descripción</w:t>
      </w:r>
      <w:r w:rsidRPr="00BC42D3">
        <w:rPr>
          <w:rFonts w:asciiTheme="minorHAnsi" w:hAnsiTheme="minorHAnsi" w:cstheme="minorHAnsi"/>
          <w:b/>
          <w:bCs/>
          <w:color w:val="000000"/>
          <w:lang w:val="es-MX"/>
        </w:rPr>
        <w:tab/>
        <w:t xml:space="preserve"> 2022 </w:t>
      </w:r>
      <w:r w:rsidRPr="00BC42D3">
        <w:rPr>
          <w:rFonts w:asciiTheme="minorHAnsi" w:hAnsiTheme="minorHAnsi" w:cstheme="minorHAnsi"/>
          <w:b/>
          <w:bCs/>
          <w:color w:val="000000"/>
          <w:lang w:val="es-MX"/>
        </w:rPr>
        <w:tab/>
        <w:t xml:space="preserve"> 2021 </w:t>
      </w:r>
    </w:p>
    <w:p w:rsidR="00000000" w:rsidRPr="00BC42D3" w:rsidRDefault="00A57F84">
      <w:pPr>
        <w:widowControl w:val="0"/>
        <w:tabs>
          <w:tab w:val="left" w:pos="600"/>
          <w:tab w:val="right" w:pos="9000"/>
          <w:tab w:val="right" w:pos="10370"/>
        </w:tabs>
        <w:spacing w:line="213" w:lineRule="exact"/>
        <w:rPr>
          <w:rFonts w:asciiTheme="minorHAnsi" w:hAnsiTheme="minorHAnsi" w:cstheme="minorHAnsi"/>
          <w:color w:val="000000"/>
          <w:lang w:val="es-MX"/>
        </w:rPr>
      </w:pPr>
      <w:r w:rsidRPr="00BC42D3">
        <w:rPr>
          <w:rFonts w:asciiTheme="minorHAnsi" w:hAnsiTheme="minorHAnsi" w:cstheme="minorHAnsi"/>
          <w:lang w:val="es-MX"/>
        </w:rPr>
        <w:tab/>
      </w:r>
      <w:r w:rsidRPr="00BC42D3">
        <w:rPr>
          <w:rFonts w:asciiTheme="minorHAnsi" w:hAnsiTheme="minorHAnsi" w:cstheme="minorHAnsi"/>
          <w:color w:val="000000"/>
          <w:lang w:val="es-MX"/>
        </w:rPr>
        <w:t>Bancos/Tesorerí</w:t>
      </w:r>
      <w:r w:rsidRPr="00BC42D3">
        <w:rPr>
          <w:rFonts w:asciiTheme="minorHAnsi" w:hAnsiTheme="minorHAnsi" w:cstheme="minorHAnsi"/>
          <w:color w:val="000000"/>
          <w:lang w:val="es-MX"/>
        </w:rPr>
        <w:t>a</w:t>
      </w:r>
      <w:r w:rsidRPr="00BC42D3">
        <w:rPr>
          <w:rFonts w:asciiTheme="minorHAnsi" w:hAnsiTheme="minorHAnsi" w:cstheme="minorHAnsi"/>
          <w:color w:val="000000"/>
          <w:lang w:val="es-MX"/>
        </w:rPr>
        <w:tab/>
        <w:t xml:space="preserve"> 443,149.12</w:t>
      </w:r>
      <w:r w:rsidRPr="00BC42D3">
        <w:rPr>
          <w:rFonts w:asciiTheme="minorHAnsi" w:hAnsiTheme="minorHAnsi" w:cstheme="minorHAnsi"/>
          <w:color w:val="000000"/>
          <w:lang w:val="es-MX"/>
        </w:rPr>
        <w:tab/>
        <w:t xml:space="preserve"> 0.00</w:t>
      </w:r>
    </w:p>
    <w:p w:rsidR="00000000" w:rsidRPr="00BC42D3" w:rsidRDefault="00A57F84">
      <w:pPr>
        <w:widowControl w:val="0"/>
        <w:spacing w:line="120" w:lineRule="exact"/>
        <w:rPr>
          <w:rFonts w:asciiTheme="minorHAnsi" w:hAnsiTheme="minorHAnsi" w:cstheme="minorHAnsi"/>
          <w:lang w:val="es-MX"/>
        </w:rPr>
      </w:pPr>
    </w:p>
    <w:p w:rsidR="00000000" w:rsidRPr="00BC42D3" w:rsidRDefault="00A57F84">
      <w:pPr>
        <w:widowControl w:val="0"/>
        <w:tabs>
          <w:tab w:val="left" w:pos="240"/>
        </w:tabs>
        <w:spacing w:line="261" w:lineRule="exact"/>
        <w:rPr>
          <w:rFonts w:asciiTheme="minorHAnsi" w:hAnsiTheme="minorHAnsi" w:cstheme="minorHAnsi"/>
          <w:b/>
          <w:bCs/>
          <w:color w:val="000000"/>
          <w:lang w:val="es-MX"/>
        </w:rPr>
      </w:pPr>
      <w:r w:rsidRPr="00BC42D3">
        <w:rPr>
          <w:rFonts w:asciiTheme="minorHAnsi" w:hAnsiTheme="minorHAnsi" w:cstheme="minorHAnsi"/>
          <w:lang w:val="es-MX"/>
        </w:rPr>
        <w:tab/>
      </w:r>
      <w:r w:rsidRPr="00BC42D3">
        <w:rPr>
          <w:rFonts w:asciiTheme="minorHAnsi" w:hAnsiTheme="minorHAnsi" w:cstheme="minorHAnsi"/>
          <w:b/>
          <w:bCs/>
          <w:color w:val="000000"/>
          <w:lang w:val="es-MX"/>
        </w:rPr>
        <w:t>2) Adquisicion de Bienes Muebles e Inmuebles</w:t>
      </w:r>
    </w:p>
    <w:p w:rsidR="00000000" w:rsidRPr="00BC42D3" w:rsidRDefault="00A57F84">
      <w:pPr>
        <w:widowControl w:val="0"/>
        <w:spacing w:line="245" w:lineRule="exact"/>
        <w:rPr>
          <w:rFonts w:asciiTheme="minorHAnsi" w:hAnsiTheme="minorHAnsi" w:cstheme="minorHAnsi"/>
          <w:lang w:val="es-MX"/>
        </w:rPr>
      </w:pPr>
    </w:p>
    <w:p w:rsidR="00000000" w:rsidRPr="00BC42D3" w:rsidRDefault="00A57F84">
      <w:pPr>
        <w:widowControl w:val="0"/>
        <w:tabs>
          <w:tab w:val="center" w:pos="4072"/>
        </w:tabs>
        <w:spacing w:line="192" w:lineRule="exact"/>
        <w:rPr>
          <w:rFonts w:asciiTheme="minorHAnsi" w:hAnsiTheme="minorHAnsi" w:cstheme="minorHAnsi"/>
          <w:b/>
          <w:bCs/>
          <w:color w:val="000000"/>
          <w:lang w:val="es-MX"/>
        </w:rPr>
      </w:pPr>
      <w:r w:rsidRPr="00BC42D3">
        <w:rPr>
          <w:rFonts w:asciiTheme="minorHAnsi" w:hAnsiTheme="minorHAnsi" w:cstheme="minorHAnsi"/>
          <w:lang w:val="es-MX"/>
        </w:rPr>
        <w:tab/>
      </w:r>
      <w:r w:rsidRPr="00BC42D3">
        <w:rPr>
          <w:rFonts w:asciiTheme="minorHAnsi" w:hAnsiTheme="minorHAnsi" w:cstheme="minorHAnsi"/>
          <w:b/>
          <w:bCs/>
          <w:color w:val="000000"/>
          <w:lang w:val="es-MX"/>
        </w:rPr>
        <w:t>Descripción</w:t>
      </w:r>
    </w:p>
    <w:p w:rsidR="00000000" w:rsidRPr="00BC42D3" w:rsidRDefault="00A57F84">
      <w:pPr>
        <w:widowControl w:val="0"/>
        <w:tabs>
          <w:tab w:val="left" w:pos="600"/>
          <w:tab w:val="right" w:pos="10370"/>
        </w:tabs>
        <w:spacing w:line="213" w:lineRule="exact"/>
        <w:rPr>
          <w:rFonts w:asciiTheme="minorHAnsi" w:hAnsiTheme="minorHAnsi" w:cstheme="minorHAnsi"/>
          <w:color w:val="000000"/>
          <w:lang w:val="es-MX"/>
        </w:rPr>
      </w:pPr>
      <w:r w:rsidRPr="00BC42D3">
        <w:rPr>
          <w:rFonts w:asciiTheme="minorHAnsi" w:hAnsiTheme="minorHAnsi" w:cstheme="minorHAnsi"/>
          <w:lang w:val="es-MX"/>
        </w:rPr>
        <w:tab/>
      </w:r>
      <w:r w:rsidRPr="00BC42D3">
        <w:rPr>
          <w:rFonts w:asciiTheme="minorHAnsi" w:hAnsiTheme="minorHAnsi" w:cstheme="minorHAnsi"/>
          <w:color w:val="000000"/>
          <w:lang w:val="es-MX"/>
        </w:rPr>
        <w:t>Bienes Muebles</w:t>
      </w:r>
      <w:r w:rsidRPr="00BC42D3">
        <w:rPr>
          <w:rFonts w:asciiTheme="minorHAnsi" w:hAnsiTheme="minorHAnsi" w:cstheme="minorHAnsi"/>
          <w:color w:val="000000"/>
          <w:lang w:val="es-MX"/>
        </w:rPr>
        <w:tab/>
        <w:t xml:space="preserve"> 191,646.01</w:t>
      </w:r>
    </w:p>
    <w:p w:rsidR="00000000" w:rsidRPr="00BC42D3" w:rsidRDefault="00A57F84">
      <w:pPr>
        <w:widowControl w:val="0"/>
        <w:tabs>
          <w:tab w:val="left" w:pos="600"/>
          <w:tab w:val="right" w:pos="10370"/>
        </w:tabs>
        <w:spacing w:line="221" w:lineRule="exact"/>
        <w:rPr>
          <w:rFonts w:asciiTheme="minorHAnsi" w:hAnsiTheme="minorHAnsi" w:cstheme="minorHAnsi"/>
          <w:color w:val="000000"/>
          <w:lang w:val="es-MX"/>
        </w:rPr>
      </w:pPr>
      <w:r w:rsidRPr="00BC42D3">
        <w:rPr>
          <w:rFonts w:asciiTheme="minorHAnsi" w:hAnsiTheme="minorHAnsi" w:cstheme="minorHAnsi"/>
          <w:lang w:val="es-MX"/>
        </w:rPr>
        <w:tab/>
      </w:r>
      <w:r w:rsidRPr="00BC42D3">
        <w:rPr>
          <w:rFonts w:asciiTheme="minorHAnsi" w:hAnsiTheme="minorHAnsi" w:cstheme="minorHAnsi"/>
          <w:color w:val="000000"/>
          <w:lang w:val="es-MX"/>
        </w:rPr>
        <w:t>Mobiliario y Equipo de Administración</w:t>
      </w:r>
      <w:r w:rsidRPr="00BC42D3">
        <w:rPr>
          <w:rFonts w:asciiTheme="minorHAnsi" w:hAnsiTheme="minorHAnsi" w:cstheme="minorHAnsi"/>
          <w:color w:val="000000"/>
          <w:lang w:val="es-MX"/>
        </w:rPr>
        <w:tab/>
        <w:t xml:space="preserve"> 191,646.01</w:t>
      </w:r>
    </w:p>
    <w:p w:rsidR="00000000" w:rsidRPr="00BC42D3" w:rsidRDefault="00A57F84">
      <w:pPr>
        <w:widowControl w:val="0"/>
        <w:spacing w:line="120" w:lineRule="exact"/>
        <w:rPr>
          <w:rFonts w:asciiTheme="minorHAnsi" w:hAnsiTheme="minorHAnsi" w:cstheme="minorHAnsi"/>
          <w:lang w:val="es-MX"/>
        </w:rPr>
      </w:pPr>
    </w:p>
    <w:p w:rsidR="00000000" w:rsidRPr="00BC42D3" w:rsidRDefault="00A57F84">
      <w:pPr>
        <w:widowControl w:val="0"/>
        <w:tabs>
          <w:tab w:val="left" w:pos="240"/>
        </w:tabs>
        <w:spacing w:line="261" w:lineRule="exact"/>
        <w:rPr>
          <w:rFonts w:asciiTheme="minorHAnsi" w:hAnsiTheme="minorHAnsi" w:cstheme="minorHAnsi"/>
          <w:b/>
          <w:bCs/>
          <w:color w:val="000000"/>
          <w:lang w:val="es-MX"/>
        </w:rPr>
      </w:pPr>
      <w:r w:rsidRPr="00BC42D3">
        <w:rPr>
          <w:rFonts w:asciiTheme="minorHAnsi" w:hAnsiTheme="minorHAnsi" w:cstheme="minorHAnsi"/>
          <w:lang w:val="es-MX"/>
        </w:rPr>
        <w:tab/>
      </w:r>
      <w:r w:rsidRPr="00BC42D3">
        <w:rPr>
          <w:rFonts w:asciiTheme="minorHAnsi" w:hAnsiTheme="minorHAnsi" w:cstheme="minorHAnsi"/>
          <w:b/>
          <w:bCs/>
          <w:color w:val="000000"/>
          <w:lang w:val="es-MX"/>
        </w:rPr>
        <w:t>3) Conciliación de los Flujos de Efectivo Netos de las Actividades de Operación y la cuen</w:t>
      </w:r>
      <w:r w:rsidRPr="00BC42D3">
        <w:rPr>
          <w:rFonts w:asciiTheme="minorHAnsi" w:hAnsiTheme="minorHAnsi" w:cstheme="minorHAnsi"/>
          <w:b/>
          <w:bCs/>
          <w:color w:val="000000"/>
          <w:lang w:val="es-MX"/>
        </w:rPr>
        <w:t>ta de Ahorro/Desahorro</w:t>
      </w:r>
    </w:p>
    <w:p w:rsidR="00000000" w:rsidRPr="00BC42D3" w:rsidRDefault="00A57F84">
      <w:pPr>
        <w:widowControl w:val="0"/>
        <w:spacing w:line="245" w:lineRule="exact"/>
        <w:rPr>
          <w:rFonts w:asciiTheme="minorHAnsi" w:hAnsiTheme="minorHAnsi" w:cstheme="minorHAnsi"/>
          <w:lang w:val="es-MX"/>
        </w:rPr>
      </w:pPr>
    </w:p>
    <w:p w:rsidR="00000000" w:rsidRPr="00BC42D3" w:rsidRDefault="00A57F84">
      <w:pPr>
        <w:widowControl w:val="0"/>
        <w:tabs>
          <w:tab w:val="center" w:pos="4072"/>
          <w:tab w:val="right" w:pos="9000"/>
          <w:tab w:val="right" w:pos="10290"/>
        </w:tabs>
        <w:spacing w:line="192" w:lineRule="exact"/>
        <w:rPr>
          <w:rFonts w:asciiTheme="minorHAnsi" w:hAnsiTheme="minorHAnsi" w:cstheme="minorHAnsi"/>
          <w:b/>
          <w:bCs/>
          <w:color w:val="000000"/>
          <w:lang w:val="es-MX"/>
        </w:rPr>
      </w:pPr>
      <w:r w:rsidRPr="00BC42D3">
        <w:rPr>
          <w:rFonts w:asciiTheme="minorHAnsi" w:hAnsiTheme="minorHAnsi" w:cstheme="minorHAnsi"/>
          <w:lang w:val="es-MX"/>
        </w:rPr>
        <w:tab/>
      </w:r>
      <w:r w:rsidRPr="00BC42D3">
        <w:rPr>
          <w:rFonts w:asciiTheme="minorHAnsi" w:hAnsiTheme="minorHAnsi" w:cstheme="minorHAnsi"/>
          <w:b/>
          <w:bCs/>
          <w:color w:val="000000"/>
          <w:lang w:val="es-MX"/>
        </w:rPr>
        <w:t>Descripción</w:t>
      </w:r>
      <w:r w:rsidRPr="00BC42D3">
        <w:rPr>
          <w:rFonts w:asciiTheme="minorHAnsi" w:hAnsiTheme="minorHAnsi" w:cstheme="minorHAnsi"/>
          <w:b/>
          <w:bCs/>
          <w:color w:val="000000"/>
          <w:lang w:val="es-MX"/>
        </w:rPr>
        <w:tab/>
        <w:t xml:space="preserve"> 2022 </w:t>
      </w:r>
      <w:r w:rsidRPr="00BC42D3">
        <w:rPr>
          <w:rFonts w:asciiTheme="minorHAnsi" w:hAnsiTheme="minorHAnsi" w:cstheme="minorHAnsi"/>
          <w:b/>
          <w:bCs/>
          <w:color w:val="000000"/>
          <w:lang w:val="es-MX"/>
        </w:rPr>
        <w:tab/>
        <w:t xml:space="preserve"> 2021 </w:t>
      </w:r>
    </w:p>
    <w:p w:rsidR="00000000" w:rsidRPr="00BC42D3" w:rsidRDefault="00A57F84">
      <w:pPr>
        <w:widowControl w:val="0"/>
        <w:tabs>
          <w:tab w:val="left" w:pos="600"/>
          <w:tab w:val="right" w:pos="9000"/>
          <w:tab w:val="right" w:pos="10370"/>
        </w:tabs>
        <w:spacing w:line="213" w:lineRule="exact"/>
        <w:rPr>
          <w:rFonts w:asciiTheme="minorHAnsi" w:hAnsiTheme="minorHAnsi" w:cstheme="minorHAnsi"/>
          <w:color w:val="000000"/>
          <w:lang w:val="es-MX"/>
        </w:rPr>
      </w:pPr>
      <w:r w:rsidRPr="00BC42D3">
        <w:rPr>
          <w:rFonts w:asciiTheme="minorHAnsi" w:hAnsiTheme="minorHAnsi" w:cstheme="minorHAnsi"/>
          <w:lang w:val="es-MX"/>
        </w:rPr>
        <w:tab/>
      </w:r>
      <w:r w:rsidRPr="00BC42D3">
        <w:rPr>
          <w:rFonts w:asciiTheme="minorHAnsi" w:hAnsiTheme="minorHAnsi" w:cstheme="minorHAnsi"/>
          <w:color w:val="000000"/>
          <w:lang w:val="es-MX"/>
        </w:rPr>
        <w:t>OTROS GASTOS Y PERDIDAS EXTRAORDINARIAS</w:t>
      </w:r>
      <w:r w:rsidRPr="00BC42D3">
        <w:rPr>
          <w:rFonts w:asciiTheme="minorHAnsi" w:hAnsiTheme="minorHAnsi" w:cstheme="minorHAnsi"/>
          <w:color w:val="000000"/>
          <w:lang w:val="es-MX"/>
        </w:rPr>
        <w:tab/>
        <w:t xml:space="preserve"> 16,932.92</w:t>
      </w:r>
      <w:r w:rsidRPr="00BC42D3">
        <w:rPr>
          <w:rFonts w:asciiTheme="minorHAnsi" w:hAnsiTheme="minorHAnsi" w:cstheme="minorHAnsi"/>
          <w:color w:val="000000"/>
          <w:lang w:val="es-MX"/>
        </w:rPr>
        <w:tab/>
        <w:t xml:space="preserve"> 0.00</w:t>
      </w:r>
    </w:p>
    <w:p w:rsidR="00000000" w:rsidRPr="00BC42D3" w:rsidRDefault="00A57F84">
      <w:pPr>
        <w:widowControl w:val="0"/>
        <w:tabs>
          <w:tab w:val="left" w:pos="600"/>
          <w:tab w:val="right" w:pos="9000"/>
          <w:tab w:val="right" w:pos="10370"/>
        </w:tabs>
        <w:spacing w:line="213" w:lineRule="exact"/>
        <w:rPr>
          <w:rFonts w:asciiTheme="minorHAnsi" w:hAnsiTheme="minorHAnsi" w:cstheme="minorHAnsi"/>
          <w:color w:val="000000"/>
          <w:lang w:val="es-MX"/>
        </w:rPr>
      </w:pPr>
    </w:p>
    <w:p w:rsidR="00000000" w:rsidRPr="00BC42D3" w:rsidRDefault="00A57F84">
      <w:pPr>
        <w:widowControl w:val="0"/>
        <w:spacing w:line="120" w:lineRule="exact"/>
        <w:rPr>
          <w:rFonts w:asciiTheme="minorHAnsi" w:hAnsiTheme="minorHAnsi" w:cstheme="minorHAnsi"/>
          <w:lang w:val="es-MX"/>
        </w:rPr>
      </w:pPr>
    </w:p>
    <w:p w:rsidR="00000000" w:rsidRPr="00BC42D3" w:rsidRDefault="00A57F84">
      <w:pPr>
        <w:widowControl w:val="0"/>
        <w:tabs>
          <w:tab w:val="left" w:pos="240"/>
        </w:tabs>
        <w:spacing w:line="344" w:lineRule="exact"/>
        <w:rPr>
          <w:rFonts w:asciiTheme="minorHAnsi" w:hAnsiTheme="minorHAnsi" w:cstheme="minorHAnsi"/>
          <w:b/>
          <w:bCs/>
          <w:color w:val="000000"/>
          <w:lang w:val="es-MX"/>
        </w:rPr>
      </w:pPr>
      <w:r w:rsidRPr="00BC42D3">
        <w:rPr>
          <w:rFonts w:asciiTheme="minorHAnsi" w:hAnsiTheme="minorHAnsi" w:cstheme="minorHAnsi"/>
          <w:lang w:val="es-MX"/>
        </w:rPr>
        <w:tab/>
      </w:r>
      <w:r w:rsidRPr="00BC42D3">
        <w:rPr>
          <w:rFonts w:asciiTheme="minorHAnsi" w:hAnsiTheme="minorHAnsi" w:cstheme="minorHAnsi"/>
          <w:b/>
          <w:bCs/>
          <w:color w:val="000000"/>
          <w:lang w:val="es-MX"/>
        </w:rPr>
        <w:t>V) Conciliación Presupuestaria y Contable</w:t>
      </w:r>
    </w:p>
    <w:p w:rsidR="00000000" w:rsidRPr="00BC42D3" w:rsidRDefault="00A57F84">
      <w:pPr>
        <w:widowControl w:val="0"/>
        <w:tabs>
          <w:tab w:val="left" w:pos="360"/>
        </w:tabs>
        <w:spacing w:line="340" w:lineRule="exact"/>
        <w:rPr>
          <w:rFonts w:asciiTheme="minorHAnsi" w:hAnsiTheme="minorHAnsi" w:cstheme="minorHAnsi"/>
          <w:b/>
          <w:bCs/>
          <w:color w:val="000000"/>
          <w:lang w:val="es-MX"/>
        </w:rPr>
      </w:pPr>
      <w:r w:rsidRPr="00BC42D3">
        <w:rPr>
          <w:rFonts w:asciiTheme="minorHAnsi" w:hAnsiTheme="minorHAnsi" w:cstheme="minorHAnsi"/>
          <w:lang w:val="es-MX"/>
        </w:rPr>
        <w:tab/>
      </w:r>
      <w:r w:rsidRPr="00BC42D3">
        <w:rPr>
          <w:rFonts w:asciiTheme="minorHAnsi" w:hAnsiTheme="minorHAnsi" w:cstheme="minorHAnsi"/>
          <w:b/>
          <w:bCs/>
          <w:color w:val="000000"/>
          <w:lang w:val="es-MX"/>
        </w:rPr>
        <w:t>1) Conciliación entre los Ingresos Presupuestarios y Contables</w:t>
      </w:r>
    </w:p>
    <w:p w:rsidR="00000000" w:rsidRPr="00BC42D3" w:rsidRDefault="00A57F84">
      <w:pPr>
        <w:widowControl w:val="0"/>
        <w:spacing w:line="137" w:lineRule="exact"/>
        <w:rPr>
          <w:rFonts w:asciiTheme="minorHAnsi" w:hAnsiTheme="minorHAnsi" w:cstheme="minorHAnsi"/>
          <w:lang w:val="es-MX"/>
        </w:rPr>
      </w:pPr>
    </w:p>
    <w:p w:rsidR="00000000" w:rsidRPr="00BC42D3" w:rsidRDefault="00A57F84">
      <w:pPr>
        <w:widowControl w:val="0"/>
        <w:tabs>
          <w:tab w:val="left" w:pos="490"/>
          <w:tab w:val="right" w:pos="11170"/>
        </w:tabs>
        <w:spacing w:line="200" w:lineRule="exact"/>
        <w:rPr>
          <w:rFonts w:asciiTheme="minorHAnsi" w:hAnsiTheme="minorHAnsi" w:cstheme="minorHAnsi"/>
          <w:b/>
          <w:bCs/>
          <w:color w:val="000000"/>
          <w:lang w:val="es-MX"/>
        </w:rPr>
      </w:pPr>
      <w:r w:rsidRPr="00BC42D3">
        <w:rPr>
          <w:rFonts w:asciiTheme="minorHAnsi" w:hAnsiTheme="minorHAnsi" w:cstheme="minorHAnsi"/>
          <w:lang w:val="es-MX"/>
        </w:rPr>
        <w:tab/>
      </w:r>
      <w:r w:rsidRPr="00BC42D3">
        <w:rPr>
          <w:rFonts w:asciiTheme="minorHAnsi" w:hAnsiTheme="minorHAnsi" w:cstheme="minorHAnsi"/>
          <w:b/>
          <w:bCs/>
          <w:color w:val="000000"/>
          <w:lang w:val="es-MX"/>
        </w:rPr>
        <w:t>1. Ingresos Presupuestarios</w:t>
      </w:r>
      <w:r w:rsidRPr="00BC42D3">
        <w:rPr>
          <w:rFonts w:asciiTheme="minorHAnsi" w:hAnsiTheme="minorHAnsi" w:cstheme="minorHAnsi"/>
          <w:b/>
          <w:bCs/>
          <w:color w:val="000000"/>
          <w:lang w:val="es-MX"/>
        </w:rPr>
        <w:tab/>
        <w:t xml:space="preserve"> 2,000,0</w:t>
      </w:r>
      <w:r w:rsidRPr="00BC42D3">
        <w:rPr>
          <w:rFonts w:asciiTheme="minorHAnsi" w:hAnsiTheme="minorHAnsi" w:cstheme="minorHAnsi"/>
          <w:b/>
          <w:bCs/>
          <w:color w:val="000000"/>
          <w:lang w:val="es-MX"/>
        </w:rPr>
        <w:t>05.09</w:t>
      </w:r>
    </w:p>
    <w:p w:rsidR="00000000" w:rsidRPr="00BC42D3" w:rsidRDefault="00A57F84">
      <w:pPr>
        <w:widowControl w:val="0"/>
        <w:spacing w:line="460" w:lineRule="exact"/>
        <w:rPr>
          <w:rFonts w:asciiTheme="minorHAnsi" w:hAnsiTheme="minorHAnsi" w:cstheme="minorHAnsi"/>
          <w:lang w:val="es-MX"/>
        </w:rPr>
      </w:pPr>
    </w:p>
    <w:p w:rsidR="00000000" w:rsidRPr="00BC42D3" w:rsidRDefault="00A57F84">
      <w:pPr>
        <w:widowControl w:val="0"/>
        <w:tabs>
          <w:tab w:val="left" w:pos="490"/>
          <w:tab w:val="right" w:pos="11170"/>
        </w:tabs>
        <w:spacing w:line="200" w:lineRule="exact"/>
        <w:rPr>
          <w:rFonts w:asciiTheme="minorHAnsi" w:hAnsiTheme="minorHAnsi" w:cstheme="minorHAnsi"/>
          <w:b/>
          <w:bCs/>
          <w:color w:val="000000"/>
          <w:lang w:val="es-MX"/>
        </w:rPr>
      </w:pPr>
      <w:r w:rsidRPr="00BC42D3">
        <w:rPr>
          <w:rFonts w:asciiTheme="minorHAnsi" w:hAnsiTheme="minorHAnsi" w:cstheme="minorHAnsi"/>
          <w:lang w:val="es-MX"/>
        </w:rPr>
        <w:tab/>
      </w:r>
      <w:r w:rsidRPr="00BC42D3">
        <w:rPr>
          <w:rFonts w:asciiTheme="minorHAnsi" w:hAnsiTheme="minorHAnsi" w:cstheme="minorHAnsi"/>
          <w:b/>
          <w:bCs/>
          <w:color w:val="000000"/>
          <w:lang w:val="es-MX"/>
        </w:rPr>
        <w:t>2. Más Ingresos contables no presupuestarios</w:t>
      </w:r>
      <w:r w:rsidRPr="00BC42D3">
        <w:rPr>
          <w:rFonts w:asciiTheme="minorHAnsi" w:hAnsiTheme="minorHAnsi" w:cstheme="minorHAnsi"/>
          <w:b/>
          <w:bCs/>
          <w:color w:val="000000"/>
          <w:lang w:val="es-MX"/>
        </w:rPr>
        <w:tab/>
        <w:t xml:space="preserve"> 0.00</w:t>
      </w:r>
    </w:p>
    <w:p w:rsidR="00000000" w:rsidRPr="00BC42D3" w:rsidRDefault="00A57F84">
      <w:pPr>
        <w:widowControl w:val="0"/>
        <w:spacing w:line="130" w:lineRule="exact"/>
        <w:rPr>
          <w:rFonts w:asciiTheme="minorHAnsi" w:hAnsiTheme="minorHAnsi" w:cstheme="minorHAnsi"/>
          <w:lang w:val="es-MX"/>
        </w:rPr>
      </w:pPr>
    </w:p>
    <w:p w:rsidR="00000000" w:rsidRPr="00BC42D3" w:rsidRDefault="00A57F84">
      <w:pPr>
        <w:widowControl w:val="0"/>
        <w:tabs>
          <w:tab w:val="left" w:pos="490"/>
          <w:tab w:val="right" w:pos="11170"/>
        </w:tabs>
        <w:spacing w:line="200" w:lineRule="exact"/>
        <w:rPr>
          <w:rFonts w:asciiTheme="minorHAnsi" w:hAnsiTheme="minorHAnsi" w:cstheme="minorHAnsi"/>
          <w:color w:val="000000"/>
          <w:lang w:val="es-MX"/>
        </w:rPr>
      </w:pPr>
      <w:r w:rsidRPr="00BC42D3">
        <w:rPr>
          <w:rFonts w:asciiTheme="minorHAnsi" w:hAnsiTheme="minorHAnsi" w:cstheme="minorHAnsi"/>
          <w:lang w:val="es-MX"/>
        </w:rPr>
        <w:tab/>
      </w:r>
      <w:r w:rsidRPr="00BC42D3">
        <w:rPr>
          <w:rFonts w:asciiTheme="minorHAnsi" w:hAnsiTheme="minorHAnsi" w:cstheme="minorHAnsi"/>
          <w:color w:val="000000"/>
          <w:lang w:val="es-MX"/>
        </w:rPr>
        <w:t xml:space="preserve">    2.1 Ingresos Financieros</w:t>
      </w:r>
      <w:r w:rsidRPr="00BC42D3">
        <w:rPr>
          <w:rFonts w:asciiTheme="minorHAnsi" w:hAnsiTheme="minorHAnsi" w:cstheme="minorHAnsi"/>
          <w:color w:val="000000"/>
          <w:lang w:val="es-MX"/>
        </w:rPr>
        <w:tab/>
        <w:t xml:space="preserve"> 0.00</w:t>
      </w:r>
    </w:p>
    <w:p w:rsidR="00000000" w:rsidRPr="00BC42D3" w:rsidRDefault="00A57F84">
      <w:pPr>
        <w:widowControl w:val="0"/>
        <w:spacing w:line="130" w:lineRule="exact"/>
        <w:rPr>
          <w:rFonts w:asciiTheme="minorHAnsi" w:hAnsiTheme="minorHAnsi" w:cstheme="minorHAnsi"/>
          <w:lang w:val="es-MX"/>
        </w:rPr>
      </w:pPr>
    </w:p>
    <w:p w:rsidR="00000000" w:rsidRPr="00BC42D3" w:rsidRDefault="00A57F84">
      <w:pPr>
        <w:widowControl w:val="0"/>
        <w:tabs>
          <w:tab w:val="left" w:pos="490"/>
          <w:tab w:val="right" w:pos="11170"/>
        </w:tabs>
        <w:spacing w:line="200" w:lineRule="exact"/>
        <w:rPr>
          <w:rFonts w:asciiTheme="minorHAnsi" w:hAnsiTheme="minorHAnsi" w:cstheme="minorHAnsi"/>
          <w:color w:val="000000"/>
          <w:lang w:val="es-MX"/>
        </w:rPr>
      </w:pPr>
      <w:r w:rsidRPr="00BC42D3">
        <w:rPr>
          <w:rFonts w:asciiTheme="minorHAnsi" w:hAnsiTheme="minorHAnsi" w:cstheme="minorHAnsi"/>
          <w:lang w:val="es-MX"/>
        </w:rPr>
        <w:tab/>
      </w:r>
      <w:r w:rsidRPr="00BC42D3">
        <w:rPr>
          <w:rFonts w:asciiTheme="minorHAnsi" w:hAnsiTheme="minorHAnsi" w:cstheme="minorHAnsi"/>
          <w:color w:val="000000"/>
          <w:lang w:val="es-MX"/>
        </w:rPr>
        <w:t xml:space="preserve">    2.2 Incremento por Variación de Inventarios</w:t>
      </w:r>
      <w:r w:rsidRPr="00BC42D3">
        <w:rPr>
          <w:rFonts w:asciiTheme="minorHAnsi" w:hAnsiTheme="minorHAnsi" w:cstheme="minorHAnsi"/>
          <w:color w:val="000000"/>
          <w:lang w:val="es-MX"/>
        </w:rPr>
        <w:tab/>
        <w:t xml:space="preserve"> 0.00</w:t>
      </w:r>
    </w:p>
    <w:p w:rsidR="00000000" w:rsidRPr="00BC42D3" w:rsidRDefault="00A57F84">
      <w:pPr>
        <w:widowControl w:val="0"/>
        <w:spacing w:line="130" w:lineRule="exact"/>
        <w:rPr>
          <w:rFonts w:asciiTheme="minorHAnsi" w:hAnsiTheme="minorHAnsi" w:cstheme="minorHAnsi"/>
          <w:lang w:val="es-MX"/>
        </w:rPr>
      </w:pPr>
    </w:p>
    <w:p w:rsidR="00000000" w:rsidRPr="00BC42D3" w:rsidRDefault="00A57F84">
      <w:pPr>
        <w:widowControl w:val="0"/>
        <w:tabs>
          <w:tab w:val="left" w:pos="490"/>
          <w:tab w:val="right" w:pos="11170"/>
        </w:tabs>
        <w:spacing w:line="200" w:lineRule="exact"/>
        <w:rPr>
          <w:rFonts w:asciiTheme="minorHAnsi" w:hAnsiTheme="minorHAnsi" w:cstheme="minorHAnsi"/>
          <w:color w:val="000000"/>
          <w:lang w:val="es-MX"/>
        </w:rPr>
      </w:pPr>
      <w:r w:rsidRPr="00BC42D3">
        <w:rPr>
          <w:rFonts w:asciiTheme="minorHAnsi" w:hAnsiTheme="minorHAnsi" w:cstheme="minorHAnsi"/>
          <w:lang w:val="es-MX"/>
        </w:rPr>
        <w:tab/>
      </w:r>
      <w:r w:rsidRPr="00BC42D3">
        <w:rPr>
          <w:rFonts w:asciiTheme="minorHAnsi" w:hAnsiTheme="minorHAnsi" w:cstheme="minorHAnsi"/>
          <w:color w:val="000000"/>
          <w:lang w:val="es-MX"/>
        </w:rPr>
        <w:t xml:space="preserve">    2.3 Disminución del Exceso de Estimaciones por Pérdida o Deterioro u Obsolescencia</w:t>
      </w:r>
      <w:r w:rsidRPr="00BC42D3">
        <w:rPr>
          <w:rFonts w:asciiTheme="minorHAnsi" w:hAnsiTheme="minorHAnsi" w:cstheme="minorHAnsi"/>
          <w:color w:val="000000"/>
          <w:lang w:val="es-MX"/>
        </w:rPr>
        <w:tab/>
        <w:t xml:space="preserve"> 0.00</w:t>
      </w:r>
    </w:p>
    <w:p w:rsidR="00000000" w:rsidRPr="00BC42D3" w:rsidRDefault="00A57F84">
      <w:pPr>
        <w:widowControl w:val="0"/>
        <w:spacing w:line="130" w:lineRule="exact"/>
        <w:rPr>
          <w:rFonts w:asciiTheme="minorHAnsi" w:hAnsiTheme="minorHAnsi" w:cstheme="minorHAnsi"/>
          <w:lang w:val="es-MX"/>
        </w:rPr>
      </w:pPr>
    </w:p>
    <w:p w:rsidR="00000000" w:rsidRPr="00BC42D3" w:rsidRDefault="00A57F84">
      <w:pPr>
        <w:widowControl w:val="0"/>
        <w:tabs>
          <w:tab w:val="left" w:pos="490"/>
          <w:tab w:val="right" w:pos="11170"/>
        </w:tabs>
        <w:spacing w:line="200" w:lineRule="exact"/>
        <w:rPr>
          <w:rFonts w:asciiTheme="minorHAnsi" w:hAnsiTheme="minorHAnsi" w:cstheme="minorHAnsi"/>
          <w:color w:val="000000"/>
          <w:lang w:val="es-MX"/>
        </w:rPr>
      </w:pPr>
      <w:r w:rsidRPr="00BC42D3">
        <w:rPr>
          <w:rFonts w:asciiTheme="minorHAnsi" w:hAnsiTheme="minorHAnsi" w:cstheme="minorHAnsi"/>
          <w:lang w:val="es-MX"/>
        </w:rPr>
        <w:tab/>
      </w:r>
      <w:r w:rsidRPr="00BC42D3">
        <w:rPr>
          <w:rFonts w:asciiTheme="minorHAnsi" w:hAnsiTheme="minorHAnsi" w:cstheme="minorHAnsi"/>
          <w:color w:val="000000"/>
          <w:lang w:val="es-MX"/>
        </w:rPr>
        <w:t xml:space="preserve">    2.4 Disminución del Exceso de Provisiones</w:t>
      </w:r>
      <w:r w:rsidRPr="00BC42D3">
        <w:rPr>
          <w:rFonts w:asciiTheme="minorHAnsi" w:hAnsiTheme="minorHAnsi" w:cstheme="minorHAnsi"/>
          <w:color w:val="000000"/>
          <w:lang w:val="es-MX"/>
        </w:rPr>
        <w:tab/>
        <w:t xml:space="preserve"> 0.00</w:t>
      </w:r>
    </w:p>
    <w:p w:rsidR="00000000" w:rsidRPr="00BC42D3" w:rsidRDefault="00A57F84">
      <w:pPr>
        <w:widowControl w:val="0"/>
        <w:spacing w:line="130" w:lineRule="exact"/>
        <w:rPr>
          <w:rFonts w:asciiTheme="minorHAnsi" w:hAnsiTheme="minorHAnsi" w:cstheme="minorHAnsi"/>
          <w:lang w:val="es-MX"/>
        </w:rPr>
      </w:pPr>
    </w:p>
    <w:p w:rsidR="00000000" w:rsidRPr="00BC42D3" w:rsidRDefault="00A57F84">
      <w:pPr>
        <w:widowControl w:val="0"/>
        <w:tabs>
          <w:tab w:val="left" w:pos="490"/>
          <w:tab w:val="right" w:pos="11170"/>
        </w:tabs>
        <w:spacing w:line="200" w:lineRule="exact"/>
        <w:rPr>
          <w:rFonts w:asciiTheme="minorHAnsi" w:hAnsiTheme="minorHAnsi" w:cstheme="minorHAnsi"/>
          <w:color w:val="000000"/>
          <w:lang w:val="es-MX"/>
        </w:rPr>
      </w:pPr>
      <w:r w:rsidRPr="00BC42D3">
        <w:rPr>
          <w:rFonts w:asciiTheme="minorHAnsi" w:hAnsiTheme="minorHAnsi" w:cstheme="minorHAnsi"/>
          <w:lang w:val="es-MX"/>
        </w:rPr>
        <w:tab/>
      </w:r>
      <w:r w:rsidRPr="00BC42D3">
        <w:rPr>
          <w:rFonts w:asciiTheme="minorHAnsi" w:hAnsiTheme="minorHAnsi" w:cstheme="minorHAnsi"/>
          <w:color w:val="000000"/>
          <w:lang w:val="es-MX"/>
        </w:rPr>
        <w:t xml:space="preserve">    2.5 Otros Ingresos y Beneficios Varios</w:t>
      </w:r>
      <w:r w:rsidRPr="00BC42D3">
        <w:rPr>
          <w:rFonts w:asciiTheme="minorHAnsi" w:hAnsiTheme="minorHAnsi" w:cstheme="minorHAnsi"/>
          <w:color w:val="000000"/>
          <w:lang w:val="es-MX"/>
        </w:rPr>
        <w:tab/>
        <w:t xml:space="preserve"> 0.00</w:t>
      </w:r>
    </w:p>
    <w:p w:rsidR="00000000" w:rsidRPr="00BC42D3" w:rsidRDefault="00A57F84">
      <w:pPr>
        <w:widowControl w:val="0"/>
        <w:spacing w:line="130" w:lineRule="exact"/>
        <w:rPr>
          <w:rFonts w:asciiTheme="minorHAnsi" w:hAnsiTheme="minorHAnsi" w:cstheme="minorHAnsi"/>
          <w:lang w:val="es-MX"/>
        </w:rPr>
      </w:pPr>
    </w:p>
    <w:p w:rsidR="00000000" w:rsidRPr="00BC42D3" w:rsidRDefault="00A57F84">
      <w:pPr>
        <w:widowControl w:val="0"/>
        <w:tabs>
          <w:tab w:val="left" w:pos="490"/>
          <w:tab w:val="right" w:pos="11170"/>
        </w:tabs>
        <w:spacing w:line="200" w:lineRule="exact"/>
        <w:rPr>
          <w:rFonts w:asciiTheme="minorHAnsi" w:hAnsiTheme="minorHAnsi" w:cstheme="minorHAnsi"/>
          <w:color w:val="000000"/>
          <w:lang w:val="es-MX"/>
        </w:rPr>
      </w:pPr>
      <w:r w:rsidRPr="00BC42D3">
        <w:rPr>
          <w:rFonts w:asciiTheme="minorHAnsi" w:hAnsiTheme="minorHAnsi" w:cstheme="minorHAnsi"/>
          <w:lang w:val="es-MX"/>
        </w:rPr>
        <w:tab/>
      </w:r>
      <w:r w:rsidRPr="00BC42D3">
        <w:rPr>
          <w:rFonts w:asciiTheme="minorHAnsi" w:hAnsiTheme="minorHAnsi" w:cstheme="minorHAnsi"/>
          <w:color w:val="000000"/>
          <w:lang w:val="es-MX"/>
        </w:rPr>
        <w:t xml:space="preserve">    2.6 Otros Ingresos Contables No Presupuestarios</w:t>
      </w:r>
      <w:r w:rsidRPr="00BC42D3">
        <w:rPr>
          <w:rFonts w:asciiTheme="minorHAnsi" w:hAnsiTheme="minorHAnsi" w:cstheme="minorHAnsi"/>
          <w:color w:val="000000"/>
          <w:lang w:val="es-MX"/>
        </w:rPr>
        <w:tab/>
        <w:t xml:space="preserve"> 0.00</w:t>
      </w:r>
    </w:p>
    <w:p w:rsidR="00000000" w:rsidRPr="00BC42D3" w:rsidRDefault="00A57F84">
      <w:pPr>
        <w:widowControl w:val="0"/>
        <w:spacing w:line="130" w:lineRule="exact"/>
        <w:rPr>
          <w:rFonts w:asciiTheme="minorHAnsi" w:hAnsiTheme="minorHAnsi" w:cstheme="minorHAnsi"/>
          <w:lang w:val="es-MX"/>
        </w:rPr>
      </w:pPr>
    </w:p>
    <w:p w:rsidR="00000000" w:rsidRPr="00BC42D3" w:rsidRDefault="00A57F84">
      <w:pPr>
        <w:widowControl w:val="0"/>
        <w:tabs>
          <w:tab w:val="left" w:pos="490"/>
          <w:tab w:val="right" w:pos="11170"/>
        </w:tabs>
        <w:spacing w:line="200" w:lineRule="exact"/>
        <w:rPr>
          <w:rFonts w:asciiTheme="minorHAnsi" w:hAnsiTheme="minorHAnsi" w:cstheme="minorHAnsi"/>
          <w:b/>
          <w:bCs/>
          <w:color w:val="000000"/>
          <w:lang w:val="es-MX"/>
        </w:rPr>
      </w:pPr>
      <w:r w:rsidRPr="00BC42D3">
        <w:rPr>
          <w:rFonts w:asciiTheme="minorHAnsi" w:hAnsiTheme="minorHAnsi" w:cstheme="minorHAnsi"/>
          <w:lang w:val="es-MX"/>
        </w:rPr>
        <w:tab/>
      </w:r>
      <w:r w:rsidRPr="00BC42D3">
        <w:rPr>
          <w:rFonts w:asciiTheme="minorHAnsi" w:hAnsiTheme="minorHAnsi" w:cstheme="minorHAnsi"/>
          <w:b/>
          <w:bCs/>
          <w:color w:val="000000"/>
          <w:lang w:val="es-MX"/>
        </w:rPr>
        <w:t>3. Menos Ingresos Presupuestarios No Contables</w:t>
      </w:r>
      <w:r w:rsidRPr="00BC42D3">
        <w:rPr>
          <w:rFonts w:asciiTheme="minorHAnsi" w:hAnsiTheme="minorHAnsi" w:cstheme="minorHAnsi"/>
          <w:b/>
          <w:bCs/>
          <w:color w:val="000000"/>
          <w:lang w:val="es-MX"/>
        </w:rPr>
        <w:tab/>
        <w:t xml:space="preserve"> 0.00</w:t>
      </w:r>
    </w:p>
    <w:p w:rsidR="00000000" w:rsidRPr="00BC42D3" w:rsidRDefault="00A57F84">
      <w:pPr>
        <w:widowControl w:val="0"/>
        <w:spacing w:line="130" w:lineRule="exact"/>
        <w:rPr>
          <w:rFonts w:asciiTheme="minorHAnsi" w:hAnsiTheme="minorHAnsi" w:cstheme="minorHAnsi"/>
          <w:lang w:val="es-MX"/>
        </w:rPr>
      </w:pPr>
    </w:p>
    <w:p w:rsidR="00000000" w:rsidRPr="00BC42D3" w:rsidRDefault="00A57F84">
      <w:pPr>
        <w:widowControl w:val="0"/>
        <w:tabs>
          <w:tab w:val="left" w:pos="490"/>
          <w:tab w:val="right" w:pos="11170"/>
        </w:tabs>
        <w:spacing w:line="200" w:lineRule="exact"/>
        <w:rPr>
          <w:rFonts w:asciiTheme="minorHAnsi" w:hAnsiTheme="minorHAnsi" w:cstheme="minorHAnsi"/>
          <w:color w:val="000000"/>
          <w:lang w:val="es-MX"/>
        </w:rPr>
      </w:pPr>
      <w:r w:rsidRPr="00BC42D3">
        <w:rPr>
          <w:rFonts w:asciiTheme="minorHAnsi" w:hAnsiTheme="minorHAnsi" w:cstheme="minorHAnsi"/>
          <w:lang w:val="es-MX"/>
        </w:rPr>
        <w:tab/>
      </w:r>
      <w:r w:rsidRPr="00BC42D3">
        <w:rPr>
          <w:rFonts w:asciiTheme="minorHAnsi" w:hAnsiTheme="minorHAnsi" w:cstheme="minorHAnsi"/>
          <w:color w:val="000000"/>
          <w:lang w:val="es-MX"/>
        </w:rPr>
        <w:t xml:space="preserve">    3.1 Aprovechamientos Patrimonial</w:t>
      </w:r>
      <w:r w:rsidRPr="00BC42D3">
        <w:rPr>
          <w:rFonts w:asciiTheme="minorHAnsi" w:hAnsiTheme="minorHAnsi" w:cstheme="minorHAnsi"/>
          <w:color w:val="000000"/>
          <w:lang w:val="es-MX"/>
        </w:rPr>
        <w:t>es</w:t>
      </w:r>
      <w:r w:rsidRPr="00BC42D3">
        <w:rPr>
          <w:rFonts w:asciiTheme="minorHAnsi" w:hAnsiTheme="minorHAnsi" w:cstheme="minorHAnsi"/>
          <w:color w:val="000000"/>
          <w:lang w:val="es-MX"/>
        </w:rPr>
        <w:tab/>
        <w:t xml:space="preserve"> 0.00</w:t>
      </w:r>
    </w:p>
    <w:p w:rsidR="00000000" w:rsidRPr="00BC42D3" w:rsidRDefault="00A57F84">
      <w:pPr>
        <w:widowControl w:val="0"/>
        <w:spacing w:line="130" w:lineRule="exact"/>
        <w:rPr>
          <w:rFonts w:asciiTheme="minorHAnsi" w:hAnsiTheme="minorHAnsi" w:cstheme="minorHAnsi"/>
          <w:lang w:val="es-MX"/>
        </w:rPr>
      </w:pPr>
    </w:p>
    <w:p w:rsidR="00000000" w:rsidRPr="00BC42D3" w:rsidRDefault="00A57F84">
      <w:pPr>
        <w:widowControl w:val="0"/>
        <w:tabs>
          <w:tab w:val="left" w:pos="490"/>
          <w:tab w:val="right" w:pos="11170"/>
        </w:tabs>
        <w:spacing w:line="200" w:lineRule="exact"/>
        <w:rPr>
          <w:rFonts w:asciiTheme="minorHAnsi" w:hAnsiTheme="minorHAnsi" w:cstheme="minorHAnsi"/>
          <w:color w:val="000000"/>
          <w:lang w:val="es-MX"/>
        </w:rPr>
      </w:pPr>
      <w:r w:rsidRPr="00BC42D3">
        <w:rPr>
          <w:rFonts w:asciiTheme="minorHAnsi" w:hAnsiTheme="minorHAnsi" w:cstheme="minorHAnsi"/>
          <w:lang w:val="es-MX"/>
        </w:rPr>
        <w:tab/>
      </w:r>
      <w:r w:rsidRPr="00BC42D3">
        <w:rPr>
          <w:rFonts w:asciiTheme="minorHAnsi" w:hAnsiTheme="minorHAnsi" w:cstheme="minorHAnsi"/>
          <w:color w:val="000000"/>
          <w:lang w:val="es-MX"/>
        </w:rPr>
        <w:t xml:space="preserve">    3.2 Ingresos Derivados de Financiamientos</w:t>
      </w:r>
      <w:r w:rsidRPr="00BC42D3">
        <w:rPr>
          <w:rFonts w:asciiTheme="minorHAnsi" w:hAnsiTheme="minorHAnsi" w:cstheme="minorHAnsi"/>
          <w:color w:val="000000"/>
          <w:lang w:val="es-MX"/>
        </w:rPr>
        <w:tab/>
        <w:t xml:space="preserve"> 0.00</w:t>
      </w:r>
    </w:p>
    <w:p w:rsidR="00000000" w:rsidRPr="00BC42D3" w:rsidRDefault="00A57F84">
      <w:pPr>
        <w:widowControl w:val="0"/>
        <w:spacing w:line="130" w:lineRule="exact"/>
        <w:rPr>
          <w:rFonts w:asciiTheme="minorHAnsi" w:hAnsiTheme="minorHAnsi" w:cstheme="minorHAnsi"/>
          <w:lang w:val="es-MX"/>
        </w:rPr>
      </w:pPr>
    </w:p>
    <w:p w:rsidR="00000000" w:rsidRPr="00BC42D3" w:rsidRDefault="00A57F84">
      <w:pPr>
        <w:widowControl w:val="0"/>
        <w:tabs>
          <w:tab w:val="left" w:pos="490"/>
          <w:tab w:val="right" w:pos="11170"/>
        </w:tabs>
        <w:spacing w:line="200" w:lineRule="exact"/>
        <w:rPr>
          <w:rFonts w:asciiTheme="minorHAnsi" w:hAnsiTheme="minorHAnsi" w:cstheme="minorHAnsi"/>
          <w:color w:val="000000"/>
          <w:lang w:val="es-MX"/>
        </w:rPr>
      </w:pPr>
      <w:r w:rsidRPr="00BC42D3">
        <w:rPr>
          <w:rFonts w:asciiTheme="minorHAnsi" w:hAnsiTheme="minorHAnsi" w:cstheme="minorHAnsi"/>
          <w:lang w:val="es-MX"/>
        </w:rPr>
        <w:lastRenderedPageBreak/>
        <w:tab/>
      </w:r>
      <w:r w:rsidRPr="00BC42D3">
        <w:rPr>
          <w:rFonts w:asciiTheme="minorHAnsi" w:hAnsiTheme="minorHAnsi" w:cstheme="minorHAnsi"/>
          <w:color w:val="000000"/>
          <w:lang w:val="es-MX"/>
        </w:rPr>
        <w:t xml:space="preserve">    3.3 Otros Ingresos Presupuestarios No Contables</w:t>
      </w:r>
      <w:r w:rsidRPr="00BC42D3">
        <w:rPr>
          <w:rFonts w:asciiTheme="minorHAnsi" w:hAnsiTheme="minorHAnsi" w:cstheme="minorHAnsi"/>
          <w:color w:val="000000"/>
          <w:lang w:val="es-MX"/>
        </w:rPr>
        <w:tab/>
        <w:t xml:space="preserve"> 0.00</w:t>
      </w:r>
    </w:p>
    <w:p w:rsidR="00000000" w:rsidRPr="00BC42D3" w:rsidRDefault="00A57F84">
      <w:pPr>
        <w:widowControl w:val="0"/>
        <w:spacing w:line="130" w:lineRule="exact"/>
        <w:rPr>
          <w:rFonts w:asciiTheme="minorHAnsi" w:hAnsiTheme="minorHAnsi" w:cstheme="minorHAnsi"/>
          <w:lang w:val="es-MX"/>
        </w:rPr>
      </w:pPr>
    </w:p>
    <w:p w:rsidR="00000000" w:rsidRPr="00BC42D3" w:rsidRDefault="00A57F84">
      <w:pPr>
        <w:widowControl w:val="0"/>
        <w:tabs>
          <w:tab w:val="left" w:pos="490"/>
          <w:tab w:val="right" w:pos="11170"/>
        </w:tabs>
        <w:spacing w:line="200" w:lineRule="exact"/>
        <w:rPr>
          <w:rFonts w:asciiTheme="minorHAnsi" w:hAnsiTheme="minorHAnsi" w:cstheme="minorHAnsi"/>
          <w:b/>
          <w:bCs/>
          <w:color w:val="000000"/>
          <w:lang w:val="es-MX"/>
        </w:rPr>
      </w:pPr>
      <w:r w:rsidRPr="00BC42D3">
        <w:rPr>
          <w:rFonts w:asciiTheme="minorHAnsi" w:hAnsiTheme="minorHAnsi" w:cstheme="minorHAnsi"/>
          <w:lang w:val="es-MX"/>
        </w:rPr>
        <w:tab/>
      </w:r>
      <w:r w:rsidRPr="00BC42D3">
        <w:rPr>
          <w:rFonts w:asciiTheme="minorHAnsi" w:hAnsiTheme="minorHAnsi" w:cstheme="minorHAnsi"/>
          <w:b/>
          <w:bCs/>
          <w:color w:val="000000"/>
          <w:lang w:val="es-MX"/>
        </w:rPr>
        <w:t xml:space="preserve">Ingresos Contables (4 = 1 + 2 </w:t>
      </w:r>
      <w:r w:rsidRPr="00BC42D3">
        <w:rPr>
          <w:rFonts w:asciiTheme="minorHAnsi" w:hAnsiTheme="minorHAnsi" w:cstheme="minorHAnsi"/>
          <w:b/>
          <w:bCs/>
          <w:color w:val="000000"/>
          <w:lang w:val="es-MX"/>
        </w:rPr>
        <w:noBreakHyphen/>
        <w:t xml:space="preserve"> 3)</w:t>
      </w:r>
      <w:r w:rsidRPr="00BC42D3">
        <w:rPr>
          <w:rFonts w:asciiTheme="minorHAnsi" w:hAnsiTheme="minorHAnsi" w:cstheme="minorHAnsi"/>
          <w:b/>
          <w:bCs/>
          <w:color w:val="000000"/>
          <w:lang w:val="es-MX"/>
        </w:rPr>
        <w:tab/>
        <w:t xml:space="preserve"> 2,000,005.09</w:t>
      </w:r>
    </w:p>
    <w:p w:rsidR="00000000" w:rsidRPr="00BC42D3" w:rsidRDefault="00A57F84">
      <w:pPr>
        <w:widowControl w:val="0"/>
        <w:spacing w:line="330" w:lineRule="exact"/>
        <w:rPr>
          <w:rFonts w:asciiTheme="minorHAnsi" w:hAnsiTheme="minorHAnsi" w:cstheme="minorHAnsi"/>
          <w:lang w:val="es-MX"/>
        </w:rPr>
      </w:pPr>
    </w:p>
    <w:p w:rsidR="00000000" w:rsidRPr="00BC42D3" w:rsidRDefault="00A57F84">
      <w:pPr>
        <w:widowControl w:val="0"/>
        <w:tabs>
          <w:tab w:val="center" w:pos="5865"/>
        </w:tabs>
        <w:spacing w:line="160" w:lineRule="exact"/>
        <w:rPr>
          <w:rFonts w:asciiTheme="minorHAnsi" w:hAnsiTheme="minorHAnsi" w:cstheme="minorHAnsi"/>
          <w:color w:val="000000"/>
          <w:lang w:val="es-MX"/>
        </w:rPr>
      </w:pPr>
      <w:r w:rsidRPr="00BC42D3">
        <w:rPr>
          <w:rFonts w:asciiTheme="minorHAnsi" w:hAnsiTheme="minorHAnsi" w:cstheme="minorHAnsi"/>
          <w:lang w:val="es-MX"/>
        </w:rPr>
        <w:tab/>
      </w:r>
      <w:r w:rsidRPr="00BC42D3">
        <w:rPr>
          <w:rFonts w:asciiTheme="minorHAnsi" w:hAnsiTheme="minorHAnsi" w:cstheme="minorHAnsi"/>
          <w:color w:val="000000"/>
          <w:lang w:val="es-MX"/>
        </w:rPr>
        <w:t>Bajo protesta de decir verdad declaramos que los Estados Financieros y sus Notas</w:t>
      </w:r>
      <w:r w:rsidRPr="00BC42D3">
        <w:rPr>
          <w:rFonts w:asciiTheme="minorHAnsi" w:hAnsiTheme="minorHAnsi" w:cstheme="minorHAnsi"/>
          <w:color w:val="000000"/>
          <w:lang w:val="es-MX"/>
        </w:rPr>
        <w:t>, son razonablemente correctos y son responsabilidad del emisor</w:t>
      </w:r>
    </w:p>
    <w:p w:rsidR="00000000" w:rsidRPr="00BC42D3" w:rsidRDefault="00A57F84">
      <w:pPr>
        <w:widowControl w:val="0"/>
        <w:spacing w:line="320" w:lineRule="exact"/>
        <w:rPr>
          <w:rFonts w:asciiTheme="minorHAnsi" w:hAnsiTheme="minorHAnsi" w:cstheme="minorHAnsi"/>
          <w:lang w:val="es-MX"/>
        </w:rPr>
      </w:pPr>
    </w:p>
    <w:p w:rsidR="00000000" w:rsidRPr="00BC42D3" w:rsidRDefault="00A57F84">
      <w:pPr>
        <w:widowControl w:val="0"/>
        <w:tabs>
          <w:tab w:val="center" w:pos="2400"/>
          <w:tab w:val="center" w:pos="5970"/>
          <w:tab w:val="center" w:pos="9590"/>
        </w:tabs>
        <w:spacing w:line="160" w:lineRule="exact"/>
        <w:rPr>
          <w:rFonts w:asciiTheme="minorHAnsi" w:hAnsiTheme="minorHAnsi" w:cstheme="minorHAnsi"/>
          <w:color w:val="000000"/>
          <w:lang w:val="es-MX"/>
        </w:rPr>
      </w:pPr>
      <w:r w:rsidRPr="00BC42D3">
        <w:rPr>
          <w:rFonts w:asciiTheme="minorHAnsi" w:hAnsiTheme="minorHAnsi" w:cstheme="minorHAnsi"/>
          <w:lang w:val="es-MX"/>
        </w:rPr>
        <w:tab/>
      </w:r>
      <w:r w:rsidRPr="00BC42D3">
        <w:rPr>
          <w:rFonts w:asciiTheme="minorHAnsi" w:hAnsiTheme="minorHAnsi" w:cstheme="minorHAnsi"/>
          <w:color w:val="000000"/>
          <w:lang w:val="es-MX"/>
        </w:rPr>
        <w:t>JHENNY JUDITH BERNAL ARELLANO</w:t>
      </w:r>
      <w:r w:rsidRPr="00BC42D3">
        <w:rPr>
          <w:rFonts w:asciiTheme="minorHAnsi" w:hAnsiTheme="minorHAnsi" w:cstheme="minorHAnsi"/>
          <w:color w:val="000000"/>
          <w:lang w:val="es-MX"/>
        </w:rPr>
        <w:tab/>
        <w:t>CRISTIAN ALBERTO ACOSTA PADILLA</w:t>
      </w:r>
      <w:r w:rsidRPr="00BC42D3">
        <w:rPr>
          <w:rFonts w:asciiTheme="minorHAnsi" w:hAnsiTheme="minorHAnsi" w:cstheme="minorHAnsi"/>
          <w:color w:val="000000"/>
          <w:lang w:val="es-MX"/>
        </w:rPr>
        <w:tab/>
        <w:t>MARIA CLARISA ACOSTA LOPEZ</w:t>
      </w:r>
    </w:p>
    <w:p w:rsidR="00000000" w:rsidRPr="00BC42D3" w:rsidRDefault="00A57F84">
      <w:pPr>
        <w:widowControl w:val="0"/>
        <w:spacing w:line="680" w:lineRule="exact"/>
        <w:rPr>
          <w:rFonts w:asciiTheme="minorHAnsi" w:hAnsiTheme="minorHAnsi" w:cstheme="minorHAnsi"/>
          <w:lang w:val="es-MX"/>
        </w:rPr>
      </w:pPr>
    </w:p>
    <w:p w:rsidR="00000000" w:rsidRPr="00BC42D3" w:rsidRDefault="00A57F84">
      <w:pPr>
        <w:widowControl w:val="0"/>
        <w:tabs>
          <w:tab w:val="center" w:pos="2400"/>
          <w:tab w:val="center" w:pos="5970"/>
          <w:tab w:val="center" w:pos="9590"/>
        </w:tabs>
        <w:spacing w:line="160" w:lineRule="exact"/>
        <w:rPr>
          <w:rFonts w:asciiTheme="minorHAnsi" w:hAnsiTheme="minorHAnsi" w:cstheme="minorHAnsi"/>
          <w:color w:val="000000"/>
          <w:lang w:val="es-MX"/>
        </w:rPr>
      </w:pPr>
      <w:r w:rsidRPr="00BC42D3">
        <w:rPr>
          <w:rFonts w:asciiTheme="minorHAnsi" w:hAnsiTheme="minorHAnsi" w:cstheme="minorHAnsi"/>
          <w:lang w:val="es-MX"/>
        </w:rPr>
        <w:tab/>
      </w:r>
      <w:r w:rsidRPr="00BC42D3">
        <w:rPr>
          <w:rFonts w:asciiTheme="minorHAnsi" w:hAnsiTheme="minorHAnsi" w:cstheme="minorHAnsi"/>
          <w:color w:val="000000"/>
          <w:lang w:val="es-MX"/>
        </w:rPr>
        <w:t>DIRECTORA  GENERAL</w:t>
      </w:r>
      <w:r w:rsidRPr="00BC42D3">
        <w:rPr>
          <w:rFonts w:asciiTheme="minorHAnsi" w:hAnsiTheme="minorHAnsi" w:cstheme="minorHAnsi"/>
          <w:color w:val="000000"/>
          <w:lang w:val="es-MX"/>
        </w:rPr>
        <w:tab/>
        <w:t>COORDINADOR GRAL. ADMINISTRATIVO</w:t>
      </w:r>
      <w:r w:rsidRPr="00BC42D3">
        <w:rPr>
          <w:rFonts w:asciiTheme="minorHAnsi" w:hAnsiTheme="minorHAnsi" w:cstheme="minorHAnsi"/>
          <w:color w:val="000000"/>
          <w:lang w:val="es-MX"/>
        </w:rPr>
        <w:tab/>
        <w:t>CONTADOR GENERAL</w:t>
      </w:r>
    </w:p>
    <w:p w:rsidR="00000000" w:rsidRDefault="00A57F84">
      <w:pPr>
        <w:widowControl w:val="0"/>
        <w:spacing w:line="120" w:lineRule="exact"/>
        <w:rPr>
          <w:rFonts w:asciiTheme="minorHAnsi" w:hAnsiTheme="minorHAnsi" w:cstheme="minorHAnsi"/>
          <w:lang w:val="es-MX"/>
        </w:rPr>
      </w:pPr>
    </w:p>
    <w:p w:rsidR="00BC42D3" w:rsidRPr="00BC42D3" w:rsidRDefault="00BC42D3">
      <w:pPr>
        <w:widowControl w:val="0"/>
        <w:spacing w:line="120" w:lineRule="exact"/>
        <w:rPr>
          <w:rFonts w:asciiTheme="minorHAnsi" w:hAnsiTheme="minorHAnsi" w:cstheme="minorHAnsi"/>
          <w:lang w:val="es-MX"/>
        </w:rPr>
      </w:pPr>
      <w:bookmarkStart w:id="0" w:name="_GoBack"/>
      <w:bookmarkEnd w:id="0"/>
    </w:p>
    <w:p w:rsidR="00000000" w:rsidRPr="00BC42D3" w:rsidRDefault="00A57F84">
      <w:pPr>
        <w:widowControl w:val="0"/>
        <w:tabs>
          <w:tab w:val="left" w:pos="360"/>
        </w:tabs>
        <w:spacing w:line="263" w:lineRule="exact"/>
        <w:rPr>
          <w:rFonts w:asciiTheme="minorHAnsi" w:hAnsiTheme="minorHAnsi" w:cstheme="minorHAnsi"/>
          <w:b/>
          <w:bCs/>
          <w:color w:val="000000"/>
          <w:lang w:val="es-MX"/>
        </w:rPr>
      </w:pPr>
      <w:r w:rsidRPr="00BC42D3">
        <w:rPr>
          <w:rFonts w:asciiTheme="minorHAnsi" w:hAnsiTheme="minorHAnsi" w:cstheme="minorHAnsi"/>
          <w:lang w:val="es-MX"/>
        </w:rPr>
        <w:tab/>
      </w:r>
      <w:r w:rsidRPr="00BC42D3">
        <w:rPr>
          <w:rFonts w:asciiTheme="minorHAnsi" w:hAnsiTheme="minorHAnsi" w:cstheme="minorHAnsi"/>
          <w:b/>
          <w:bCs/>
          <w:color w:val="000000"/>
          <w:lang w:val="es-MX"/>
        </w:rPr>
        <w:t>2) Conciliació</w:t>
      </w:r>
      <w:r w:rsidRPr="00BC42D3">
        <w:rPr>
          <w:rFonts w:asciiTheme="minorHAnsi" w:hAnsiTheme="minorHAnsi" w:cstheme="minorHAnsi"/>
          <w:b/>
          <w:bCs/>
          <w:color w:val="000000"/>
          <w:lang w:val="es-MX"/>
        </w:rPr>
        <w:t>n entre los Egresos Presupuestarios y Contables</w:t>
      </w:r>
    </w:p>
    <w:p w:rsidR="00000000" w:rsidRPr="00BC42D3" w:rsidRDefault="00A57F84">
      <w:pPr>
        <w:widowControl w:val="0"/>
        <w:spacing w:line="297" w:lineRule="exact"/>
        <w:rPr>
          <w:rFonts w:asciiTheme="minorHAnsi" w:hAnsiTheme="minorHAnsi" w:cstheme="minorHAnsi"/>
          <w:lang w:val="es-MX"/>
        </w:rPr>
      </w:pPr>
    </w:p>
    <w:p w:rsidR="00000000" w:rsidRPr="00BC42D3" w:rsidRDefault="00A57F84">
      <w:pPr>
        <w:widowControl w:val="0"/>
        <w:tabs>
          <w:tab w:val="left" w:pos="480"/>
          <w:tab w:val="right" w:pos="11485"/>
        </w:tabs>
        <w:spacing w:line="200" w:lineRule="exact"/>
        <w:rPr>
          <w:rFonts w:asciiTheme="minorHAnsi" w:hAnsiTheme="minorHAnsi" w:cstheme="minorHAnsi"/>
          <w:b/>
          <w:bCs/>
          <w:color w:val="000000"/>
          <w:lang w:val="es-MX"/>
        </w:rPr>
      </w:pPr>
      <w:r w:rsidRPr="00BC42D3">
        <w:rPr>
          <w:rFonts w:asciiTheme="minorHAnsi" w:hAnsiTheme="minorHAnsi" w:cstheme="minorHAnsi"/>
          <w:lang w:val="es-MX"/>
        </w:rPr>
        <w:tab/>
      </w:r>
      <w:r w:rsidRPr="00BC42D3">
        <w:rPr>
          <w:rFonts w:asciiTheme="minorHAnsi" w:hAnsiTheme="minorHAnsi" w:cstheme="minorHAnsi"/>
          <w:b/>
          <w:bCs/>
          <w:color w:val="000000"/>
          <w:lang w:val="es-MX"/>
        </w:rPr>
        <w:t>1. Total de egresos (presupuestarios)</w:t>
      </w:r>
      <w:r w:rsidRPr="00BC42D3">
        <w:rPr>
          <w:rFonts w:asciiTheme="minorHAnsi" w:hAnsiTheme="minorHAnsi" w:cstheme="minorHAnsi"/>
          <w:b/>
          <w:bCs/>
          <w:color w:val="000000"/>
          <w:lang w:val="es-MX"/>
        </w:rPr>
        <w:tab/>
        <w:t xml:space="preserve"> 1,594,289.82</w:t>
      </w:r>
    </w:p>
    <w:p w:rsidR="00000000" w:rsidRPr="00BC42D3" w:rsidRDefault="00A57F84">
      <w:pPr>
        <w:widowControl w:val="0"/>
        <w:spacing w:line="300" w:lineRule="exact"/>
        <w:rPr>
          <w:rFonts w:asciiTheme="minorHAnsi" w:hAnsiTheme="minorHAnsi" w:cstheme="minorHAnsi"/>
          <w:lang w:val="es-MX"/>
        </w:rPr>
      </w:pPr>
    </w:p>
    <w:p w:rsidR="00000000" w:rsidRPr="00BC42D3" w:rsidRDefault="00A57F84">
      <w:pPr>
        <w:widowControl w:val="0"/>
        <w:tabs>
          <w:tab w:val="left" w:pos="480"/>
          <w:tab w:val="right" w:pos="11485"/>
        </w:tabs>
        <w:spacing w:line="200" w:lineRule="exact"/>
        <w:rPr>
          <w:rFonts w:asciiTheme="minorHAnsi" w:hAnsiTheme="minorHAnsi" w:cstheme="minorHAnsi"/>
          <w:b/>
          <w:bCs/>
          <w:color w:val="000000"/>
          <w:lang w:val="es-MX"/>
        </w:rPr>
      </w:pPr>
      <w:r w:rsidRPr="00BC42D3">
        <w:rPr>
          <w:rFonts w:asciiTheme="minorHAnsi" w:hAnsiTheme="minorHAnsi" w:cstheme="minorHAnsi"/>
          <w:lang w:val="es-MX"/>
        </w:rPr>
        <w:tab/>
      </w:r>
      <w:r w:rsidRPr="00BC42D3">
        <w:rPr>
          <w:rFonts w:asciiTheme="minorHAnsi" w:hAnsiTheme="minorHAnsi" w:cstheme="minorHAnsi"/>
          <w:b/>
          <w:bCs/>
          <w:color w:val="000000"/>
          <w:lang w:val="es-MX"/>
        </w:rPr>
        <w:t>2. Menos egresos presupuestarios no contables</w:t>
      </w:r>
      <w:r w:rsidRPr="00BC42D3">
        <w:rPr>
          <w:rFonts w:asciiTheme="minorHAnsi" w:hAnsiTheme="minorHAnsi" w:cstheme="minorHAnsi"/>
          <w:b/>
          <w:bCs/>
          <w:color w:val="000000"/>
          <w:lang w:val="es-MX"/>
        </w:rPr>
        <w:tab/>
        <w:t xml:space="preserve"> 191,646.01</w:t>
      </w:r>
    </w:p>
    <w:p w:rsidR="00000000" w:rsidRPr="00BC42D3" w:rsidRDefault="00A57F84">
      <w:pPr>
        <w:widowControl w:val="0"/>
        <w:tabs>
          <w:tab w:val="left" w:pos="480"/>
          <w:tab w:val="right" w:pos="11485"/>
        </w:tabs>
        <w:spacing w:line="250" w:lineRule="exact"/>
        <w:rPr>
          <w:rFonts w:asciiTheme="minorHAnsi" w:hAnsiTheme="minorHAnsi" w:cstheme="minorHAnsi"/>
          <w:color w:val="000000"/>
          <w:lang w:val="es-MX"/>
        </w:rPr>
      </w:pPr>
      <w:r w:rsidRPr="00BC42D3">
        <w:rPr>
          <w:rFonts w:asciiTheme="minorHAnsi" w:hAnsiTheme="minorHAnsi" w:cstheme="minorHAnsi"/>
          <w:lang w:val="es-MX"/>
        </w:rPr>
        <w:tab/>
      </w:r>
      <w:r w:rsidRPr="00BC42D3">
        <w:rPr>
          <w:rFonts w:asciiTheme="minorHAnsi" w:hAnsiTheme="minorHAnsi" w:cstheme="minorHAnsi"/>
          <w:color w:val="000000"/>
          <w:lang w:val="es-MX"/>
        </w:rPr>
        <w:t xml:space="preserve">    2.1 Materias Primas y Materiales de Producción y Comercialización</w:t>
      </w:r>
      <w:r w:rsidRPr="00BC42D3">
        <w:rPr>
          <w:rFonts w:asciiTheme="minorHAnsi" w:hAnsiTheme="minorHAnsi" w:cstheme="minorHAnsi"/>
          <w:color w:val="000000"/>
          <w:lang w:val="es-MX"/>
        </w:rPr>
        <w:tab/>
        <w:t xml:space="preserve"> 0.00</w:t>
      </w:r>
    </w:p>
    <w:p w:rsidR="00000000" w:rsidRPr="00BC42D3" w:rsidRDefault="00A57F84">
      <w:pPr>
        <w:widowControl w:val="0"/>
        <w:tabs>
          <w:tab w:val="left" w:pos="480"/>
          <w:tab w:val="right" w:pos="11485"/>
        </w:tabs>
        <w:spacing w:line="250" w:lineRule="exact"/>
        <w:rPr>
          <w:rFonts w:asciiTheme="minorHAnsi" w:hAnsiTheme="minorHAnsi" w:cstheme="minorHAnsi"/>
          <w:color w:val="000000"/>
          <w:lang w:val="es-MX"/>
        </w:rPr>
      </w:pPr>
      <w:r w:rsidRPr="00BC42D3">
        <w:rPr>
          <w:rFonts w:asciiTheme="minorHAnsi" w:hAnsiTheme="minorHAnsi" w:cstheme="minorHAnsi"/>
          <w:lang w:val="es-MX"/>
        </w:rPr>
        <w:tab/>
      </w:r>
      <w:r w:rsidRPr="00BC42D3">
        <w:rPr>
          <w:rFonts w:asciiTheme="minorHAnsi" w:hAnsiTheme="minorHAnsi" w:cstheme="minorHAnsi"/>
          <w:color w:val="000000"/>
          <w:lang w:val="es-MX"/>
        </w:rPr>
        <w:t xml:space="preserve">    2.2 Materiales y Suministros</w:t>
      </w:r>
      <w:r w:rsidRPr="00BC42D3">
        <w:rPr>
          <w:rFonts w:asciiTheme="minorHAnsi" w:hAnsiTheme="minorHAnsi" w:cstheme="minorHAnsi"/>
          <w:color w:val="000000"/>
          <w:lang w:val="es-MX"/>
        </w:rPr>
        <w:tab/>
        <w:t xml:space="preserve"> 0.00</w:t>
      </w:r>
    </w:p>
    <w:p w:rsidR="00000000" w:rsidRPr="00BC42D3" w:rsidRDefault="00A57F84">
      <w:pPr>
        <w:widowControl w:val="0"/>
        <w:tabs>
          <w:tab w:val="left" w:pos="480"/>
          <w:tab w:val="right" w:pos="11485"/>
        </w:tabs>
        <w:spacing w:line="250" w:lineRule="exact"/>
        <w:rPr>
          <w:rFonts w:asciiTheme="minorHAnsi" w:hAnsiTheme="minorHAnsi" w:cstheme="minorHAnsi"/>
          <w:color w:val="000000"/>
          <w:lang w:val="es-MX"/>
        </w:rPr>
      </w:pPr>
      <w:r w:rsidRPr="00BC42D3">
        <w:rPr>
          <w:rFonts w:asciiTheme="minorHAnsi" w:hAnsiTheme="minorHAnsi" w:cstheme="minorHAnsi"/>
          <w:lang w:val="es-MX"/>
        </w:rPr>
        <w:tab/>
      </w:r>
      <w:r w:rsidRPr="00BC42D3">
        <w:rPr>
          <w:rFonts w:asciiTheme="minorHAnsi" w:hAnsiTheme="minorHAnsi" w:cstheme="minorHAnsi"/>
          <w:color w:val="000000"/>
          <w:lang w:val="es-MX"/>
        </w:rPr>
        <w:t xml:space="preserve">    2.3 Mobiliario y Equipo de Administración</w:t>
      </w:r>
      <w:r w:rsidRPr="00BC42D3">
        <w:rPr>
          <w:rFonts w:asciiTheme="minorHAnsi" w:hAnsiTheme="minorHAnsi" w:cstheme="minorHAnsi"/>
          <w:color w:val="000000"/>
          <w:lang w:val="es-MX"/>
        </w:rPr>
        <w:tab/>
        <w:t xml:space="preserve"> 191,646.01</w:t>
      </w:r>
    </w:p>
    <w:p w:rsidR="00000000" w:rsidRPr="00BC42D3" w:rsidRDefault="00A57F84">
      <w:pPr>
        <w:widowControl w:val="0"/>
        <w:tabs>
          <w:tab w:val="left" w:pos="480"/>
          <w:tab w:val="right" w:pos="11485"/>
        </w:tabs>
        <w:spacing w:line="250" w:lineRule="exact"/>
        <w:rPr>
          <w:rFonts w:asciiTheme="minorHAnsi" w:hAnsiTheme="minorHAnsi" w:cstheme="minorHAnsi"/>
          <w:color w:val="000000"/>
          <w:lang w:val="es-MX"/>
        </w:rPr>
      </w:pPr>
      <w:r w:rsidRPr="00BC42D3">
        <w:rPr>
          <w:rFonts w:asciiTheme="minorHAnsi" w:hAnsiTheme="minorHAnsi" w:cstheme="minorHAnsi"/>
          <w:lang w:val="es-MX"/>
        </w:rPr>
        <w:tab/>
      </w:r>
      <w:r w:rsidRPr="00BC42D3">
        <w:rPr>
          <w:rFonts w:asciiTheme="minorHAnsi" w:hAnsiTheme="minorHAnsi" w:cstheme="minorHAnsi"/>
          <w:color w:val="000000"/>
          <w:lang w:val="es-MX"/>
        </w:rPr>
        <w:t xml:space="preserve">    2.4 Mobiliario y Equipo Educacional y Recreativo</w:t>
      </w:r>
      <w:r w:rsidRPr="00BC42D3">
        <w:rPr>
          <w:rFonts w:asciiTheme="minorHAnsi" w:hAnsiTheme="minorHAnsi" w:cstheme="minorHAnsi"/>
          <w:color w:val="000000"/>
          <w:lang w:val="es-MX"/>
        </w:rPr>
        <w:tab/>
        <w:t xml:space="preserve"> 0.00</w:t>
      </w:r>
    </w:p>
    <w:p w:rsidR="00000000" w:rsidRPr="00BC42D3" w:rsidRDefault="00A57F84">
      <w:pPr>
        <w:widowControl w:val="0"/>
        <w:tabs>
          <w:tab w:val="left" w:pos="480"/>
          <w:tab w:val="right" w:pos="11485"/>
        </w:tabs>
        <w:spacing w:line="250" w:lineRule="exact"/>
        <w:rPr>
          <w:rFonts w:asciiTheme="minorHAnsi" w:hAnsiTheme="minorHAnsi" w:cstheme="minorHAnsi"/>
          <w:color w:val="000000"/>
          <w:lang w:val="es-MX"/>
        </w:rPr>
      </w:pPr>
      <w:r w:rsidRPr="00BC42D3">
        <w:rPr>
          <w:rFonts w:asciiTheme="minorHAnsi" w:hAnsiTheme="minorHAnsi" w:cstheme="minorHAnsi"/>
          <w:lang w:val="es-MX"/>
        </w:rPr>
        <w:tab/>
      </w:r>
      <w:r w:rsidRPr="00BC42D3">
        <w:rPr>
          <w:rFonts w:asciiTheme="minorHAnsi" w:hAnsiTheme="minorHAnsi" w:cstheme="minorHAnsi"/>
          <w:color w:val="000000"/>
          <w:lang w:val="es-MX"/>
        </w:rPr>
        <w:t xml:space="preserve">    2.5 Equipo e Instrumental Médico y de Laboratorio</w:t>
      </w:r>
      <w:r w:rsidRPr="00BC42D3">
        <w:rPr>
          <w:rFonts w:asciiTheme="minorHAnsi" w:hAnsiTheme="minorHAnsi" w:cstheme="minorHAnsi"/>
          <w:color w:val="000000"/>
          <w:lang w:val="es-MX"/>
        </w:rPr>
        <w:tab/>
        <w:t xml:space="preserve"> 0.00</w:t>
      </w:r>
    </w:p>
    <w:p w:rsidR="00000000" w:rsidRPr="00BC42D3" w:rsidRDefault="00A57F84">
      <w:pPr>
        <w:widowControl w:val="0"/>
        <w:tabs>
          <w:tab w:val="left" w:pos="480"/>
          <w:tab w:val="right" w:pos="11485"/>
        </w:tabs>
        <w:spacing w:line="250" w:lineRule="exact"/>
        <w:rPr>
          <w:rFonts w:asciiTheme="minorHAnsi" w:hAnsiTheme="minorHAnsi" w:cstheme="minorHAnsi"/>
          <w:color w:val="000000"/>
          <w:lang w:val="es-MX"/>
        </w:rPr>
      </w:pPr>
      <w:r w:rsidRPr="00BC42D3">
        <w:rPr>
          <w:rFonts w:asciiTheme="minorHAnsi" w:hAnsiTheme="minorHAnsi" w:cstheme="minorHAnsi"/>
          <w:lang w:val="es-MX"/>
        </w:rPr>
        <w:tab/>
      </w:r>
      <w:r w:rsidRPr="00BC42D3">
        <w:rPr>
          <w:rFonts w:asciiTheme="minorHAnsi" w:hAnsiTheme="minorHAnsi" w:cstheme="minorHAnsi"/>
          <w:color w:val="000000"/>
          <w:lang w:val="es-MX"/>
        </w:rPr>
        <w:t xml:space="preserve">    2.6 Vehículos y Equipo de Transp</w:t>
      </w:r>
      <w:r w:rsidRPr="00BC42D3">
        <w:rPr>
          <w:rFonts w:asciiTheme="minorHAnsi" w:hAnsiTheme="minorHAnsi" w:cstheme="minorHAnsi"/>
          <w:color w:val="000000"/>
          <w:lang w:val="es-MX"/>
        </w:rPr>
        <w:t>orte</w:t>
      </w:r>
      <w:r w:rsidRPr="00BC42D3">
        <w:rPr>
          <w:rFonts w:asciiTheme="minorHAnsi" w:hAnsiTheme="minorHAnsi" w:cstheme="minorHAnsi"/>
          <w:color w:val="000000"/>
          <w:lang w:val="es-MX"/>
        </w:rPr>
        <w:tab/>
        <w:t xml:space="preserve"> 0.00</w:t>
      </w:r>
    </w:p>
    <w:p w:rsidR="00000000" w:rsidRPr="00BC42D3" w:rsidRDefault="00A57F84">
      <w:pPr>
        <w:widowControl w:val="0"/>
        <w:tabs>
          <w:tab w:val="left" w:pos="480"/>
          <w:tab w:val="right" w:pos="11485"/>
        </w:tabs>
        <w:spacing w:line="250" w:lineRule="exact"/>
        <w:rPr>
          <w:rFonts w:asciiTheme="minorHAnsi" w:hAnsiTheme="minorHAnsi" w:cstheme="minorHAnsi"/>
          <w:color w:val="000000"/>
          <w:lang w:val="es-MX"/>
        </w:rPr>
      </w:pPr>
      <w:r w:rsidRPr="00BC42D3">
        <w:rPr>
          <w:rFonts w:asciiTheme="minorHAnsi" w:hAnsiTheme="minorHAnsi" w:cstheme="minorHAnsi"/>
          <w:lang w:val="es-MX"/>
        </w:rPr>
        <w:tab/>
      </w:r>
      <w:r w:rsidRPr="00BC42D3">
        <w:rPr>
          <w:rFonts w:asciiTheme="minorHAnsi" w:hAnsiTheme="minorHAnsi" w:cstheme="minorHAnsi"/>
          <w:color w:val="000000"/>
          <w:lang w:val="es-MX"/>
        </w:rPr>
        <w:t xml:space="preserve">    2.7 Equipo de Defensa y Seguridad</w:t>
      </w:r>
      <w:r w:rsidRPr="00BC42D3">
        <w:rPr>
          <w:rFonts w:asciiTheme="minorHAnsi" w:hAnsiTheme="minorHAnsi" w:cstheme="minorHAnsi"/>
          <w:color w:val="000000"/>
          <w:lang w:val="es-MX"/>
        </w:rPr>
        <w:tab/>
        <w:t xml:space="preserve"> 0.00</w:t>
      </w:r>
    </w:p>
    <w:p w:rsidR="00000000" w:rsidRPr="00BC42D3" w:rsidRDefault="00A57F84">
      <w:pPr>
        <w:widowControl w:val="0"/>
        <w:tabs>
          <w:tab w:val="left" w:pos="480"/>
          <w:tab w:val="right" w:pos="11485"/>
        </w:tabs>
        <w:spacing w:line="250" w:lineRule="exact"/>
        <w:rPr>
          <w:rFonts w:asciiTheme="minorHAnsi" w:hAnsiTheme="minorHAnsi" w:cstheme="minorHAnsi"/>
          <w:color w:val="000000"/>
          <w:lang w:val="es-MX"/>
        </w:rPr>
      </w:pPr>
      <w:r w:rsidRPr="00BC42D3">
        <w:rPr>
          <w:rFonts w:asciiTheme="minorHAnsi" w:hAnsiTheme="minorHAnsi" w:cstheme="minorHAnsi"/>
          <w:lang w:val="es-MX"/>
        </w:rPr>
        <w:tab/>
      </w:r>
      <w:r w:rsidRPr="00BC42D3">
        <w:rPr>
          <w:rFonts w:asciiTheme="minorHAnsi" w:hAnsiTheme="minorHAnsi" w:cstheme="minorHAnsi"/>
          <w:color w:val="000000"/>
          <w:lang w:val="es-MX"/>
        </w:rPr>
        <w:t xml:space="preserve">    2.8 Maquinaria, Otros Equipos y Herramientas</w:t>
      </w:r>
      <w:r w:rsidRPr="00BC42D3">
        <w:rPr>
          <w:rFonts w:asciiTheme="minorHAnsi" w:hAnsiTheme="minorHAnsi" w:cstheme="minorHAnsi"/>
          <w:color w:val="000000"/>
          <w:lang w:val="es-MX"/>
        </w:rPr>
        <w:tab/>
        <w:t xml:space="preserve"> 0.00</w:t>
      </w:r>
    </w:p>
    <w:p w:rsidR="00000000" w:rsidRPr="00BC42D3" w:rsidRDefault="00A57F84">
      <w:pPr>
        <w:widowControl w:val="0"/>
        <w:tabs>
          <w:tab w:val="left" w:pos="480"/>
          <w:tab w:val="right" w:pos="11485"/>
        </w:tabs>
        <w:spacing w:line="250" w:lineRule="exact"/>
        <w:rPr>
          <w:rFonts w:asciiTheme="minorHAnsi" w:hAnsiTheme="minorHAnsi" w:cstheme="minorHAnsi"/>
          <w:color w:val="000000"/>
          <w:lang w:val="es-MX"/>
        </w:rPr>
      </w:pPr>
      <w:r w:rsidRPr="00BC42D3">
        <w:rPr>
          <w:rFonts w:asciiTheme="minorHAnsi" w:hAnsiTheme="minorHAnsi" w:cstheme="minorHAnsi"/>
          <w:lang w:val="es-MX"/>
        </w:rPr>
        <w:tab/>
      </w:r>
      <w:r w:rsidRPr="00BC42D3">
        <w:rPr>
          <w:rFonts w:asciiTheme="minorHAnsi" w:hAnsiTheme="minorHAnsi" w:cstheme="minorHAnsi"/>
          <w:color w:val="000000"/>
          <w:lang w:val="es-MX"/>
        </w:rPr>
        <w:t xml:space="preserve">    2.9 Activos Biológicos</w:t>
      </w:r>
      <w:r w:rsidRPr="00BC42D3">
        <w:rPr>
          <w:rFonts w:asciiTheme="minorHAnsi" w:hAnsiTheme="minorHAnsi" w:cstheme="minorHAnsi"/>
          <w:color w:val="000000"/>
          <w:lang w:val="es-MX"/>
        </w:rPr>
        <w:tab/>
        <w:t xml:space="preserve"> 0.00</w:t>
      </w:r>
    </w:p>
    <w:p w:rsidR="00000000" w:rsidRPr="00BC42D3" w:rsidRDefault="00A57F84">
      <w:pPr>
        <w:widowControl w:val="0"/>
        <w:tabs>
          <w:tab w:val="left" w:pos="480"/>
          <w:tab w:val="right" w:pos="11485"/>
        </w:tabs>
        <w:spacing w:line="250" w:lineRule="exact"/>
        <w:rPr>
          <w:rFonts w:asciiTheme="minorHAnsi" w:hAnsiTheme="minorHAnsi" w:cstheme="minorHAnsi"/>
          <w:color w:val="000000"/>
          <w:lang w:val="es-MX"/>
        </w:rPr>
      </w:pPr>
      <w:r w:rsidRPr="00BC42D3">
        <w:rPr>
          <w:rFonts w:asciiTheme="minorHAnsi" w:hAnsiTheme="minorHAnsi" w:cstheme="minorHAnsi"/>
          <w:lang w:val="es-MX"/>
        </w:rPr>
        <w:tab/>
      </w:r>
      <w:r w:rsidRPr="00BC42D3">
        <w:rPr>
          <w:rFonts w:asciiTheme="minorHAnsi" w:hAnsiTheme="minorHAnsi" w:cstheme="minorHAnsi"/>
          <w:color w:val="000000"/>
          <w:lang w:val="es-MX"/>
        </w:rPr>
        <w:t xml:space="preserve">    2.10 Bienes Inmuebles</w:t>
      </w:r>
      <w:r w:rsidRPr="00BC42D3">
        <w:rPr>
          <w:rFonts w:asciiTheme="minorHAnsi" w:hAnsiTheme="minorHAnsi" w:cstheme="minorHAnsi"/>
          <w:color w:val="000000"/>
          <w:lang w:val="es-MX"/>
        </w:rPr>
        <w:tab/>
        <w:t xml:space="preserve"> 0.00</w:t>
      </w:r>
    </w:p>
    <w:p w:rsidR="00000000" w:rsidRPr="00BC42D3" w:rsidRDefault="00A57F84">
      <w:pPr>
        <w:widowControl w:val="0"/>
        <w:tabs>
          <w:tab w:val="left" w:pos="480"/>
          <w:tab w:val="right" w:pos="11485"/>
        </w:tabs>
        <w:spacing w:line="250" w:lineRule="exact"/>
        <w:rPr>
          <w:rFonts w:asciiTheme="minorHAnsi" w:hAnsiTheme="minorHAnsi" w:cstheme="minorHAnsi"/>
          <w:color w:val="000000"/>
          <w:lang w:val="es-MX"/>
        </w:rPr>
      </w:pPr>
      <w:r w:rsidRPr="00BC42D3">
        <w:rPr>
          <w:rFonts w:asciiTheme="minorHAnsi" w:hAnsiTheme="minorHAnsi" w:cstheme="minorHAnsi"/>
          <w:lang w:val="es-MX"/>
        </w:rPr>
        <w:tab/>
      </w:r>
      <w:r w:rsidRPr="00BC42D3">
        <w:rPr>
          <w:rFonts w:asciiTheme="minorHAnsi" w:hAnsiTheme="minorHAnsi" w:cstheme="minorHAnsi"/>
          <w:color w:val="000000"/>
          <w:lang w:val="es-MX"/>
        </w:rPr>
        <w:t xml:space="preserve">    2.11 Activos Intangibles</w:t>
      </w:r>
      <w:r w:rsidRPr="00BC42D3">
        <w:rPr>
          <w:rFonts w:asciiTheme="minorHAnsi" w:hAnsiTheme="minorHAnsi" w:cstheme="minorHAnsi"/>
          <w:color w:val="000000"/>
          <w:lang w:val="es-MX"/>
        </w:rPr>
        <w:tab/>
        <w:t xml:space="preserve"> 0.00</w:t>
      </w:r>
    </w:p>
    <w:p w:rsidR="00000000" w:rsidRPr="00BC42D3" w:rsidRDefault="00A57F84">
      <w:pPr>
        <w:widowControl w:val="0"/>
        <w:tabs>
          <w:tab w:val="left" w:pos="480"/>
          <w:tab w:val="right" w:pos="11485"/>
        </w:tabs>
        <w:spacing w:line="250" w:lineRule="exact"/>
        <w:rPr>
          <w:rFonts w:asciiTheme="minorHAnsi" w:hAnsiTheme="minorHAnsi" w:cstheme="minorHAnsi"/>
          <w:color w:val="000000"/>
          <w:lang w:val="es-MX"/>
        </w:rPr>
      </w:pPr>
      <w:r w:rsidRPr="00BC42D3">
        <w:rPr>
          <w:rFonts w:asciiTheme="minorHAnsi" w:hAnsiTheme="minorHAnsi" w:cstheme="minorHAnsi"/>
          <w:lang w:val="es-MX"/>
        </w:rPr>
        <w:tab/>
      </w:r>
      <w:r w:rsidRPr="00BC42D3">
        <w:rPr>
          <w:rFonts w:asciiTheme="minorHAnsi" w:hAnsiTheme="minorHAnsi" w:cstheme="minorHAnsi"/>
          <w:color w:val="000000"/>
          <w:lang w:val="es-MX"/>
        </w:rPr>
        <w:t xml:space="preserve">    2.12 Obra Pú</w:t>
      </w:r>
      <w:r w:rsidRPr="00BC42D3">
        <w:rPr>
          <w:rFonts w:asciiTheme="minorHAnsi" w:hAnsiTheme="minorHAnsi" w:cstheme="minorHAnsi"/>
          <w:color w:val="000000"/>
          <w:lang w:val="es-MX"/>
        </w:rPr>
        <w:t>blica en Bienes de Dominio Público</w:t>
      </w:r>
      <w:r w:rsidRPr="00BC42D3">
        <w:rPr>
          <w:rFonts w:asciiTheme="minorHAnsi" w:hAnsiTheme="minorHAnsi" w:cstheme="minorHAnsi"/>
          <w:color w:val="000000"/>
          <w:lang w:val="es-MX"/>
        </w:rPr>
        <w:tab/>
        <w:t xml:space="preserve"> 0.00</w:t>
      </w:r>
    </w:p>
    <w:p w:rsidR="00000000" w:rsidRPr="00BC42D3" w:rsidRDefault="00A57F84">
      <w:pPr>
        <w:widowControl w:val="0"/>
        <w:tabs>
          <w:tab w:val="left" w:pos="480"/>
          <w:tab w:val="right" w:pos="11485"/>
        </w:tabs>
        <w:spacing w:line="250" w:lineRule="exact"/>
        <w:rPr>
          <w:rFonts w:asciiTheme="minorHAnsi" w:hAnsiTheme="minorHAnsi" w:cstheme="minorHAnsi"/>
          <w:color w:val="000000"/>
          <w:lang w:val="es-MX"/>
        </w:rPr>
      </w:pPr>
      <w:r w:rsidRPr="00BC42D3">
        <w:rPr>
          <w:rFonts w:asciiTheme="minorHAnsi" w:hAnsiTheme="minorHAnsi" w:cstheme="minorHAnsi"/>
          <w:lang w:val="es-MX"/>
        </w:rPr>
        <w:tab/>
      </w:r>
      <w:r w:rsidRPr="00BC42D3">
        <w:rPr>
          <w:rFonts w:asciiTheme="minorHAnsi" w:hAnsiTheme="minorHAnsi" w:cstheme="minorHAnsi"/>
          <w:color w:val="000000"/>
          <w:lang w:val="es-MX"/>
        </w:rPr>
        <w:t xml:space="preserve">    2.13 Obra Pública en Bienes Propios</w:t>
      </w:r>
      <w:r w:rsidRPr="00BC42D3">
        <w:rPr>
          <w:rFonts w:asciiTheme="minorHAnsi" w:hAnsiTheme="minorHAnsi" w:cstheme="minorHAnsi"/>
          <w:color w:val="000000"/>
          <w:lang w:val="es-MX"/>
        </w:rPr>
        <w:tab/>
        <w:t xml:space="preserve"> 0.00</w:t>
      </w:r>
    </w:p>
    <w:p w:rsidR="00000000" w:rsidRPr="00BC42D3" w:rsidRDefault="00A57F84">
      <w:pPr>
        <w:widowControl w:val="0"/>
        <w:tabs>
          <w:tab w:val="left" w:pos="480"/>
          <w:tab w:val="right" w:pos="11485"/>
        </w:tabs>
        <w:spacing w:line="250" w:lineRule="exact"/>
        <w:rPr>
          <w:rFonts w:asciiTheme="minorHAnsi" w:hAnsiTheme="minorHAnsi" w:cstheme="minorHAnsi"/>
          <w:color w:val="000000"/>
          <w:lang w:val="es-MX"/>
        </w:rPr>
      </w:pPr>
      <w:r w:rsidRPr="00BC42D3">
        <w:rPr>
          <w:rFonts w:asciiTheme="minorHAnsi" w:hAnsiTheme="minorHAnsi" w:cstheme="minorHAnsi"/>
          <w:lang w:val="es-MX"/>
        </w:rPr>
        <w:tab/>
      </w:r>
      <w:r w:rsidRPr="00BC42D3">
        <w:rPr>
          <w:rFonts w:asciiTheme="minorHAnsi" w:hAnsiTheme="minorHAnsi" w:cstheme="minorHAnsi"/>
          <w:color w:val="000000"/>
          <w:lang w:val="es-MX"/>
        </w:rPr>
        <w:t xml:space="preserve">    2.14 Acciones y Participaciones de Capital</w:t>
      </w:r>
      <w:r w:rsidRPr="00BC42D3">
        <w:rPr>
          <w:rFonts w:asciiTheme="minorHAnsi" w:hAnsiTheme="minorHAnsi" w:cstheme="minorHAnsi"/>
          <w:color w:val="000000"/>
          <w:lang w:val="es-MX"/>
        </w:rPr>
        <w:tab/>
        <w:t xml:space="preserve"> 0.00</w:t>
      </w:r>
    </w:p>
    <w:p w:rsidR="00000000" w:rsidRPr="00BC42D3" w:rsidRDefault="00A57F84">
      <w:pPr>
        <w:widowControl w:val="0"/>
        <w:tabs>
          <w:tab w:val="left" w:pos="480"/>
          <w:tab w:val="right" w:pos="11485"/>
        </w:tabs>
        <w:spacing w:line="250" w:lineRule="exact"/>
        <w:rPr>
          <w:rFonts w:asciiTheme="minorHAnsi" w:hAnsiTheme="minorHAnsi" w:cstheme="minorHAnsi"/>
          <w:color w:val="000000"/>
          <w:lang w:val="es-MX"/>
        </w:rPr>
      </w:pPr>
      <w:r w:rsidRPr="00BC42D3">
        <w:rPr>
          <w:rFonts w:asciiTheme="minorHAnsi" w:hAnsiTheme="minorHAnsi" w:cstheme="minorHAnsi"/>
          <w:lang w:val="es-MX"/>
        </w:rPr>
        <w:tab/>
      </w:r>
      <w:r w:rsidRPr="00BC42D3">
        <w:rPr>
          <w:rFonts w:asciiTheme="minorHAnsi" w:hAnsiTheme="minorHAnsi" w:cstheme="minorHAnsi"/>
          <w:color w:val="000000"/>
          <w:lang w:val="es-MX"/>
        </w:rPr>
        <w:t xml:space="preserve">    2.15 Compra de Títulos y Valores</w:t>
      </w:r>
      <w:r w:rsidRPr="00BC42D3">
        <w:rPr>
          <w:rFonts w:asciiTheme="minorHAnsi" w:hAnsiTheme="minorHAnsi" w:cstheme="minorHAnsi"/>
          <w:color w:val="000000"/>
          <w:lang w:val="es-MX"/>
        </w:rPr>
        <w:tab/>
        <w:t xml:space="preserve"> 0.00</w:t>
      </w:r>
    </w:p>
    <w:p w:rsidR="00000000" w:rsidRPr="00BC42D3" w:rsidRDefault="00A57F84">
      <w:pPr>
        <w:widowControl w:val="0"/>
        <w:tabs>
          <w:tab w:val="left" w:pos="480"/>
          <w:tab w:val="right" w:pos="11485"/>
        </w:tabs>
        <w:spacing w:line="250" w:lineRule="exact"/>
        <w:rPr>
          <w:rFonts w:asciiTheme="minorHAnsi" w:hAnsiTheme="minorHAnsi" w:cstheme="minorHAnsi"/>
          <w:color w:val="000000"/>
          <w:lang w:val="es-MX"/>
        </w:rPr>
      </w:pPr>
      <w:r w:rsidRPr="00BC42D3">
        <w:rPr>
          <w:rFonts w:asciiTheme="minorHAnsi" w:hAnsiTheme="minorHAnsi" w:cstheme="minorHAnsi"/>
          <w:lang w:val="es-MX"/>
        </w:rPr>
        <w:tab/>
      </w:r>
      <w:r w:rsidRPr="00BC42D3">
        <w:rPr>
          <w:rFonts w:asciiTheme="minorHAnsi" w:hAnsiTheme="minorHAnsi" w:cstheme="minorHAnsi"/>
          <w:color w:val="000000"/>
          <w:lang w:val="es-MX"/>
        </w:rPr>
        <w:t xml:space="preserve">    2.16 Concesión de Préstamos</w:t>
      </w:r>
      <w:r w:rsidRPr="00BC42D3">
        <w:rPr>
          <w:rFonts w:asciiTheme="minorHAnsi" w:hAnsiTheme="minorHAnsi" w:cstheme="minorHAnsi"/>
          <w:color w:val="000000"/>
          <w:lang w:val="es-MX"/>
        </w:rPr>
        <w:tab/>
        <w:t xml:space="preserve"> 0.00</w:t>
      </w:r>
    </w:p>
    <w:p w:rsidR="00000000" w:rsidRPr="00BC42D3" w:rsidRDefault="00A57F84">
      <w:pPr>
        <w:widowControl w:val="0"/>
        <w:tabs>
          <w:tab w:val="left" w:pos="480"/>
          <w:tab w:val="right" w:pos="11485"/>
        </w:tabs>
        <w:spacing w:line="250" w:lineRule="exact"/>
        <w:rPr>
          <w:rFonts w:asciiTheme="minorHAnsi" w:hAnsiTheme="minorHAnsi" w:cstheme="minorHAnsi"/>
          <w:color w:val="000000"/>
          <w:lang w:val="es-MX"/>
        </w:rPr>
      </w:pPr>
      <w:r w:rsidRPr="00BC42D3">
        <w:rPr>
          <w:rFonts w:asciiTheme="minorHAnsi" w:hAnsiTheme="minorHAnsi" w:cstheme="minorHAnsi"/>
          <w:lang w:val="es-MX"/>
        </w:rPr>
        <w:tab/>
      </w:r>
      <w:r w:rsidRPr="00BC42D3">
        <w:rPr>
          <w:rFonts w:asciiTheme="minorHAnsi" w:hAnsiTheme="minorHAnsi" w:cstheme="minorHAnsi"/>
          <w:color w:val="000000"/>
          <w:lang w:val="es-MX"/>
        </w:rPr>
        <w:t xml:space="preserve">    2.17 Inversiones en Fideic</w:t>
      </w:r>
      <w:r w:rsidRPr="00BC42D3">
        <w:rPr>
          <w:rFonts w:asciiTheme="minorHAnsi" w:hAnsiTheme="minorHAnsi" w:cstheme="minorHAnsi"/>
          <w:color w:val="000000"/>
          <w:lang w:val="es-MX"/>
        </w:rPr>
        <w:t>omisos, Mandatos y Otros Análogos</w:t>
      </w:r>
      <w:r w:rsidRPr="00BC42D3">
        <w:rPr>
          <w:rFonts w:asciiTheme="minorHAnsi" w:hAnsiTheme="minorHAnsi" w:cstheme="minorHAnsi"/>
          <w:color w:val="000000"/>
          <w:lang w:val="es-MX"/>
        </w:rPr>
        <w:tab/>
        <w:t xml:space="preserve"> 0.00</w:t>
      </w:r>
    </w:p>
    <w:p w:rsidR="00000000" w:rsidRPr="00BC42D3" w:rsidRDefault="00A57F84">
      <w:pPr>
        <w:widowControl w:val="0"/>
        <w:tabs>
          <w:tab w:val="left" w:pos="480"/>
          <w:tab w:val="right" w:pos="11485"/>
        </w:tabs>
        <w:spacing w:line="250" w:lineRule="exact"/>
        <w:rPr>
          <w:rFonts w:asciiTheme="minorHAnsi" w:hAnsiTheme="minorHAnsi" w:cstheme="minorHAnsi"/>
          <w:color w:val="000000"/>
          <w:lang w:val="es-MX"/>
        </w:rPr>
      </w:pPr>
      <w:r w:rsidRPr="00BC42D3">
        <w:rPr>
          <w:rFonts w:asciiTheme="minorHAnsi" w:hAnsiTheme="minorHAnsi" w:cstheme="minorHAnsi"/>
          <w:lang w:val="es-MX"/>
        </w:rPr>
        <w:tab/>
      </w:r>
      <w:r w:rsidRPr="00BC42D3">
        <w:rPr>
          <w:rFonts w:asciiTheme="minorHAnsi" w:hAnsiTheme="minorHAnsi" w:cstheme="minorHAnsi"/>
          <w:color w:val="000000"/>
          <w:lang w:val="es-MX"/>
        </w:rPr>
        <w:t xml:space="preserve">    2.18 Provisiones para Contingencias y Otras Erogaciones Especiales</w:t>
      </w:r>
      <w:r w:rsidRPr="00BC42D3">
        <w:rPr>
          <w:rFonts w:asciiTheme="minorHAnsi" w:hAnsiTheme="minorHAnsi" w:cstheme="minorHAnsi"/>
          <w:color w:val="000000"/>
          <w:lang w:val="es-MX"/>
        </w:rPr>
        <w:tab/>
        <w:t xml:space="preserve"> 0.00</w:t>
      </w:r>
    </w:p>
    <w:p w:rsidR="00000000" w:rsidRPr="00BC42D3" w:rsidRDefault="00A57F84">
      <w:pPr>
        <w:widowControl w:val="0"/>
        <w:tabs>
          <w:tab w:val="left" w:pos="480"/>
          <w:tab w:val="right" w:pos="11485"/>
        </w:tabs>
        <w:spacing w:line="250" w:lineRule="exact"/>
        <w:rPr>
          <w:rFonts w:asciiTheme="minorHAnsi" w:hAnsiTheme="minorHAnsi" w:cstheme="minorHAnsi"/>
          <w:color w:val="000000"/>
          <w:lang w:val="es-MX"/>
        </w:rPr>
      </w:pPr>
      <w:r w:rsidRPr="00BC42D3">
        <w:rPr>
          <w:rFonts w:asciiTheme="minorHAnsi" w:hAnsiTheme="minorHAnsi" w:cstheme="minorHAnsi"/>
          <w:lang w:val="es-MX"/>
        </w:rPr>
        <w:tab/>
      </w:r>
      <w:r w:rsidRPr="00BC42D3">
        <w:rPr>
          <w:rFonts w:asciiTheme="minorHAnsi" w:hAnsiTheme="minorHAnsi" w:cstheme="minorHAnsi"/>
          <w:color w:val="000000"/>
          <w:lang w:val="es-MX"/>
        </w:rPr>
        <w:t xml:space="preserve">    2.19 Amortización de la Deuda Publica</w:t>
      </w:r>
      <w:r w:rsidRPr="00BC42D3">
        <w:rPr>
          <w:rFonts w:asciiTheme="minorHAnsi" w:hAnsiTheme="minorHAnsi" w:cstheme="minorHAnsi"/>
          <w:color w:val="000000"/>
          <w:lang w:val="es-MX"/>
        </w:rPr>
        <w:tab/>
        <w:t xml:space="preserve"> 0.00</w:t>
      </w:r>
    </w:p>
    <w:p w:rsidR="00000000" w:rsidRPr="00BC42D3" w:rsidRDefault="00A57F84">
      <w:pPr>
        <w:widowControl w:val="0"/>
        <w:tabs>
          <w:tab w:val="left" w:pos="480"/>
          <w:tab w:val="right" w:pos="11485"/>
        </w:tabs>
        <w:spacing w:line="250" w:lineRule="exact"/>
        <w:rPr>
          <w:rFonts w:asciiTheme="minorHAnsi" w:hAnsiTheme="minorHAnsi" w:cstheme="minorHAnsi"/>
          <w:color w:val="000000"/>
          <w:lang w:val="es-MX"/>
        </w:rPr>
      </w:pPr>
      <w:r w:rsidRPr="00BC42D3">
        <w:rPr>
          <w:rFonts w:asciiTheme="minorHAnsi" w:hAnsiTheme="minorHAnsi" w:cstheme="minorHAnsi"/>
          <w:lang w:val="es-MX"/>
        </w:rPr>
        <w:tab/>
      </w:r>
      <w:r w:rsidRPr="00BC42D3">
        <w:rPr>
          <w:rFonts w:asciiTheme="minorHAnsi" w:hAnsiTheme="minorHAnsi" w:cstheme="minorHAnsi"/>
          <w:color w:val="000000"/>
          <w:lang w:val="es-MX"/>
        </w:rPr>
        <w:t xml:space="preserve">    2.20 Adeudos de Ejercicios Fiscales Anteriores (ADEFAS)</w:t>
      </w:r>
      <w:r w:rsidRPr="00BC42D3">
        <w:rPr>
          <w:rFonts w:asciiTheme="minorHAnsi" w:hAnsiTheme="minorHAnsi" w:cstheme="minorHAnsi"/>
          <w:color w:val="000000"/>
          <w:lang w:val="es-MX"/>
        </w:rPr>
        <w:tab/>
        <w:t xml:space="preserve"> 0.00</w:t>
      </w:r>
    </w:p>
    <w:p w:rsidR="00000000" w:rsidRPr="00BC42D3" w:rsidRDefault="00A57F84">
      <w:pPr>
        <w:widowControl w:val="0"/>
        <w:tabs>
          <w:tab w:val="left" w:pos="480"/>
          <w:tab w:val="right" w:pos="11485"/>
        </w:tabs>
        <w:spacing w:line="250" w:lineRule="exact"/>
        <w:rPr>
          <w:rFonts w:asciiTheme="minorHAnsi" w:hAnsiTheme="minorHAnsi" w:cstheme="minorHAnsi"/>
          <w:color w:val="000000"/>
          <w:lang w:val="es-MX"/>
        </w:rPr>
      </w:pPr>
      <w:r w:rsidRPr="00BC42D3">
        <w:rPr>
          <w:rFonts w:asciiTheme="minorHAnsi" w:hAnsiTheme="minorHAnsi" w:cstheme="minorHAnsi"/>
          <w:lang w:val="es-MX"/>
        </w:rPr>
        <w:tab/>
      </w:r>
      <w:r w:rsidRPr="00BC42D3">
        <w:rPr>
          <w:rFonts w:asciiTheme="minorHAnsi" w:hAnsiTheme="minorHAnsi" w:cstheme="minorHAnsi"/>
          <w:color w:val="000000"/>
          <w:lang w:val="es-MX"/>
        </w:rPr>
        <w:t xml:space="preserve">    2.21 Otros Egreso</w:t>
      </w:r>
      <w:r w:rsidRPr="00BC42D3">
        <w:rPr>
          <w:rFonts w:asciiTheme="minorHAnsi" w:hAnsiTheme="minorHAnsi" w:cstheme="minorHAnsi"/>
          <w:color w:val="000000"/>
          <w:lang w:val="es-MX"/>
        </w:rPr>
        <w:t>s Presupuestarios No Contables</w:t>
      </w:r>
      <w:r w:rsidRPr="00BC42D3">
        <w:rPr>
          <w:rFonts w:asciiTheme="minorHAnsi" w:hAnsiTheme="minorHAnsi" w:cstheme="minorHAnsi"/>
          <w:color w:val="000000"/>
          <w:lang w:val="es-MX"/>
        </w:rPr>
        <w:tab/>
        <w:t xml:space="preserve"> 0.00</w:t>
      </w:r>
    </w:p>
    <w:p w:rsidR="00000000" w:rsidRPr="00BC42D3" w:rsidRDefault="00A57F84">
      <w:pPr>
        <w:widowControl w:val="0"/>
        <w:spacing w:line="300" w:lineRule="exact"/>
        <w:rPr>
          <w:rFonts w:asciiTheme="minorHAnsi" w:hAnsiTheme="minorHAnsi" w:cstheme="minorHAnsi"/>
          <w:lang w:val="es-MX"/>
        </w:rPr>
      </w:pPr>
    </w:p>
    <w:p w:rsidR="00000000" w:rsidRPr="00BC42D3" w:rsidRDefault="00A57F84">
      <w:pPr>
        <w:widowControl w:val="0"/>
        <w:tabs>
          <w:tab w:val="left" w:pos="480"/>
          <w:tab w:val="right" w:pos="11485"/>
        </w:tabs>
        <w:spacing w:line="200" w:lineRule="exact"/>
        <w:rPr>
          <w:rFonts w:asciiTheme="minorHAnsi" w:hAnsiTheme="minorHAnsi" w:cstheme="minorHAnsi"/>
          <w:b/>
          <w:bCs/>
          <w:color w:val="000000"/>
          <w:lang w:val="es-MX"/>
        </w:rPr>
      </w:pPr>
      <w:r w:rsidRPr="00BC42D3">
        <w:rPr>
          <w:rFonts w:asciiTheme="minorHAnsi" w:hAnsiTheme="minorHAnsi" w:cstheme="minorHAnsi"/>
          <w:lang w:val="es-MX"/>
        </w:rPr>
        <w:tab/>
      </w:r>
      <w:r w:rsidRPr="00BC42D3">
        <w:rPr>
          <w:rFonts w:asciiTheme="minorHAnsi" w:hAnsiTheme="minorHAnsi" w:cstheme="minorHAnsi"/>
          <w:b/>
          <w:bCs/>
          <w:color w:val="000000"/>
          <w:lang w:val="es-MX"/>
        </w:rPr>
        <w:t>3. Más gastos contables no presupuestales</w:t>
      </w:r>
      <w:r w:rsidRPr="00BC42D3">
        <w:rPr>
          <w:rFonts w:asciiTheme="minorHAnsi" w:hAnsiTheme="minorHAnsi" w:cstheme="minorHAnsi"/>
          <w:b/>
          <w:bCs/>
          <w:color w:val="000000"/>
          <w:lang w:val="es-MX"/>
        </w:rPr>
        <w:tab/>
        <w:t xml:space="preserve"> 16,932.92</w:t>
      </w:r>
    </w:p>
    <w:p w:rsidR="00000000" w:rsidRPr="00BC42D3" w:rsidRDefault="00A57F84">
      <w:pPr>
        <w:widowControl w:val="0"/>
        <w:tabs>
          <w:tab w:val="left" w:pos="480"/>
          <w:tab w:val="right" w:pos="11485"/>
        </w:tabs>
        <w:spacing w:line="250" w:lineRule="exact"/>
        <w:rPr>
          <w:rFonts w:asciiTheme="minorHAnsi" w:hAnsiTheme="minorHAnsi" w:cstheme="minorHAnsi"/>
          <w:color w:val="000000"/>
          <w:lang w:val="es-MX"/>
        </w:rPr>
      </w:pPr>
      <w:r w:rsidRPr="00BC42D3">
        <w:rPr>
          <w:rFonts w:asciiTheme="minorHAnsi" w:hAnsiTheme="minorHAnsi" w:cstheme="minorHAnsi"/>
          <w:lang w:val="es-MX"/>
        </w:rPr>
        <w:tab/>
      </w:r>
      <w:r w:rsidRPr="00BC42D3">
        <w:rPr>
          <w:rFonts w:asciiTheme="minorHAnsi" w:hAnsiTheme="minorHAnsi" w:cstheme="minorHAnsi"/>
          <w:color w:val="000000"/>
          <w:lang w:val="es-MX"/>
        </w:rPr>
        <w:t xml:space="preserve">    3.1 Estimaciones, Depreciaciones, Deterioros, Obsolescencia y Amortizaciones</w:t>
      </w:r>
      <w:r w:rsidRPr="00BC42D3">
        <w:rPr>
          <w:rFonts w:asciiTheme="minorHAnsi" w:hAnsiTheme="minorHAnsi" w:cstheme="minorHAnsi"/>
          <w:color w:val="000000"/>
          <w:lang w:val="es-MX"/>
        </w:rPr>
        <w:tab/>
        <w:t xml:space="preserve"> 16,932.92</w:t>
      </w:r>
    </w:p>
    <w:p w:rsidR="00000000" w:rsidRPr="00BC42D3" w:rsidRDefault="00A57F84">
      <w:pPr>
        <w:widowControl w:val="0"/>
        <w:tabs>
          <w:tab w:val="left" w:pos="480"/>
          <w:tab w:val="right" w:pos="11485"/>
        </w:tabs>
        <w:spacing w:line="250" w:lineRule="exact"/>
        <w:rPr>
          <w:rFonts w:asciiTheme="minorHAnsi" w:hAnsiTheme="minorHAnsi" w:cstheme="minorHAnsi"/>
          <w:color w:val="000000"/>
          <w:lang w:val="es-MX"/>
        </w:rPr>
      </w:pPr>
      <w:r w:rsidRPr="00BC42D3">
        <w:rPr>
          <w:rFonts w:asciiTheme="minorHAnsi" w:hAnsiTheme="minorHAnsi" w:cstheme="minorHAnsi"/>
          <w:lang w:val="es-MX"/>
        </w:rPr>
        <w:tab/>
      </w:r>
      <w:r w:rsidRPr="00BC42D3">
        <w:rPr>
          <w:rFonts w:asciiTheme="minorHAnsi" w:hAnsiTheme="minorHAnsi" w:cstheme="minorHAnsi"/>
          <w:color w:val="000000"/>
          <w:lang w:val="es-MX"/>
        </w:rPr>
        <w:t xml:space="preserve">    3.2 Provisiones</w:t>
      </w:r>
      <w:r w:rsidRPr="00BC42D3">
        <w:rPr>
          <w:rFonts w:asciiTheme="minorHAnsi" w:hAnsiTheme="minorHAnsi" w:cstheme="minorHAnsi"/>
          <w:color w:val="000000"/>
          <w:lang w:val="es-MX"/>
        </w:rPr>
        <w:tab/>
        <w:t xml:space="preserve"> 0.00</w:t>
      </w:r>
    </w:p>
    <w:p w:rsidR="00000000" w:rsidRPr="00BC42D3" w:rsidRDefault="00A57F84">
      <w:pPr>
        <w:widowControl w:val="0"/>
        <w:tabs>
          <w:tab w:val="left" w:pos="480"/>
          <w:tab w:val="right" w:pos="11485"/>
        </w:tabs>
        <w:spacing w:line="250" w:lineRule="exact"/>
        <w:rPr>
          <w:rFonts w:asciiTheme="minorHAnsi" w:hAnsiTheme="minorHAnsi" w:cstheme="minorHAnsi"/>
          <w:color w:val="000000"/>
          <w:lang w:val="es-MX"/>
        </w:rPr>
      </w:pPr>
      <w:r w:rsidRPr="00BC42D3">
        <w:rPr>
          <w:rFonts w:asciiTheme="minorHAnsi" w:hAnsiTheme="minorHAnsi" w:cstheme="minorHAnsi"/>
          <w:lang w:val="es-MX"/>
        </w:rPr>
        <w:tab/>
      </w:r>
      <w:r w:rsidRPr="00BC42D3">
        <w:rPr>
          <w:rFonts w:asciiTheme="minorHAnsi" w:hAnsiTheme="minorHAnsi" w:cstheme="minorHAnsi"/>
          <w:color w:val="000000"/>
          <w:lang w:val="es-MX"/>
        </w:rPr>
        <w:t xml:space="preserve">    3.3 Disminución de Inventarios</w:t>
      </w:r>
      <w:r w:rsidRPr="00BC42D3">
        <w:rPr>
          <w:rFonts w:asciiTheme="minorHAnsi" w:hAnsiTheme="minorHAnsi" w:cstheme="minorHAnsi"/>
          <w:color w:val="000000"/>
          <w:lang w:val="es-MX"/>
        </w:rPr>
        <w:tab/>
        <w:t xml:space="preserve"> 0.00</w:t>
      </w:r>
    </w:p>
    <w:p w:rsidR="00000000" w:rsidRPr="00BC42D3" w:rsidRDefault="00A57F84">
      <w:pPr>
        <w:widowControl w:val="0"/>
        <w:tabs>
          <w:tab w:val="left" w:pos="480"/>
          <w:tab w:val="right" w:pos="11485"/>
        </w:tabs>
        <w:spacing w:line="250" w:lineRule="exact"/>
        <w:rPr>
          <w:rFonts w:asciiTheme="minorHAnsi" w:hAnsiTheme="minorHAnsi" w:cstheme="minorHAnsi"/>
          <w:color w:val="000000"/>
          <w:lang w:val="es-MX"/>
        </w:rPr>
      </w:pPr>
      <w:r w:rsidRPr="00BC42D3">
        <w:rPr>
          <w:rFonts w:asciiTheme="minorHAnsi" w:hAnsiTheme="minorHAnsi" w:cstheme="minorHAnsi"/>
          <w:lang w:val="es-MX"/>
        </w:rPr>
        <w:tab/>
      </w:r>
      <w:r w:rsidRPr="00BC42D3">
        <w:rPr>
          <w:rFonts w:asciiTheme="minorHAnsi" w:hAnsiTheme="minorHAnsi" w:cstheme="minorHAnsi"/>
          <w:color w:val="000000"/>
          <w:lang w:val="es-MX"/>
        </w:rPr>
        <w:t xml:space="preserve"> </w:t>
      </w:r>
      <w:r w:rsidRPr="00BC42D3">
        <w:rPr>
          <w:rFonts w:asciiTheme="minorHAnsi" w:hAnsiTheme="minorHAnsi" w:cstheme="minorHAnsi"/>
          <w:color w:val="000000"/>
          <w:lang w:val="es-MX"/>
        </w:rPr>
        <w:t xml:space="preserve">   3.4 Aumento por Insuficiencia de Estimaciones por Pérdida o Deterioro u Obsolescencia</w:t>
      </w:r>
      <w:r w:rsidRPr="00BC42D3">
        <w:rPr>
          <w:rFonts w:asciiTheme="minorHAnsi" w:hAnsiTheme="minorHAnsi" w:cstheme="minorHAnsi"/>
          <w:color w:val="000000"/>
          <w:lang w:val="es-MX"/>
        </w:rPr>
        <w:tab/>
        <w:t xml:space="preserve"> 0.00</w:t>
      </w:r>
    </w:p>
    <w:p w:rsidR="00000000" w:rsidRPr="00BC42D3" w:rsidRDefault="00A57F84">
      <w:pPr>
        <w:widowControl w:val="0"/>
        <w:tabs>
          <w:tab w:val="left" w:pos="480"/>
          <w:tab w:val="right" w:pos="11485"/>
        </w:tabs>
        <w:spacing w:line="250" w:lineRule="exact"/>
        <w:rPr>
          <w:rFonts w:asciiTheme="minorHAnsi" w:hAnsiTheme="minorHAnsi" w:cstheme="minorHAnsi"/>
          <w:color w:val="000000"/>
          <w:lang w:val="es-MX"/>
        </w:rPr>
      </w:pPr>
      <w:r w:rsidRPr="00BC42D3">
        <w:rPr>
          <w:rFonts w:asciiTheme="minorHAnsi" w:hAnsiTheme="minorHAnsi" w:cstheme="minorHAnsi"/>
          <w:lang w:val="es-MX"/>
        </w:rPr>
        <w:tab/>
      </w:r>
      <w:r w:rsidRPr="00BC42D3">
        <w:rPr>
          <w:rFonts w:asciiTheme="minorHAnsi" w:hAnsiTheme="minorHAnsi" w:cstheme="minorHAnsi"/>
          <w:color w:val="000000"/>
          <w:lang w:val="es-MX"/>
        </w:rPr>
        <w:t xml:space="preserve">    3.5 Aumento por Insuficiencia de Provisiones</w:t>
      </w:r>
      <w:r w:rsidRPr="00BC42D3">
        <w:rPr>
          <w:rFonts w:asciiTheme="minorHAnsi" w:hAnsiTheme="minorHAnsi" w:cstheme="minorHAnsi"/>
          <w:color w:val="000000"/>
          <w:lang w:val="es-MX"/>
        </w:rPr>
        <w:tab/>
        <w:t xml:space="preserve"> 0.00</w:t>
      </w:r>
    </w:p>
    <w:p w:rsidR="00000000" w:rsidRPr="00BC42D3" w:rsidRDefault="00A57F84">
      <w:pPr>
        <w:widowControl w:val="0"/>
        <w:tabs>
          <w:tab w:val="left" w:pos="480"/>
          <w:tab w:val="right" w:pos="11485"/>
        </w:tabs>
        <w:spacing w:line="250" w:lineRule="exact"/>
        <w:rPr>
          <w:rFonts w:asciiTheme="minorHAnsi" w:hAnsiTheme="minorHAnsi" w:cstheme="minorHAnsi"/>
          <w:color w:val="000000"/>
          <w:lang w:val="es-MX"/>
        </w:rPr>
      </w:pPr>
      <w:r w:rsidRPr="00BC42D3">
        <w:rPr>
          <w:rFonts w:asciiTheme="minorHAnsi" w:hAnsiTheme="minorHAnsi" w:cstheme="minorHAnsi"/>
          <w:lang w:val="es-MX"/>
        </w:rPr>
        <w:tab/>
      </w:r>
      <w:r w:rsidRPr="00BC42D3">
        <w:rPr>
          <w:rFonts w:asciiTheme="minorHAnsi" w:hAnsiTheme="minorHAnsi" w:cstheme="minorHAnsi"/>
          <w:color w:val="000000"/>
          <w:lang w:val="es-MX"/>
        </w:rPr>
        <w:t xml:space="preserve">    3.6 Otros Gastos</w:t>
      </w:r>
      <w:r w:rsidRPr="00BC42D3">
        <w:rPr>
          <w:rFonts w:asciiTheme="minorHAnsi" w:hAnsiTheme="minorHAnsi" w:cstheme="minorHAnsi"/>
          <w:color w:val="000000"/>
          <w:lang w:val="es-MX"/>
        </w:rPr>
        <w:tab/>
        <w:t xml:space="preserve"> 0.00</w:t>
      </w:r>
    </w:p>
    <w:p w:rsidR="00000000" w:rsidRPr="00BC42D3" w:rsidRDefault="00A57F84">
      <w:pPr>
        <w:widowControl w:val="0"/>
        <w:tabs>
          <w:tab w:val="left" w:pos="480"/>
          <w:tab w:val="right" w:pos="11485"/>
        </w:tabs>
        <w:spacing w:line="250" w:lineRule="exact"/>
        <w:rPr>
          <w:rFonts w:asciiTheme="minorHAnsi" w:hAnsiTheme="minorHAnsi" w:cstheme="minorHAnsi"/>
          <w:color w:val="000000"/>
          <w:lang w:val="es-MX"/>
        </w:rPr>
      </w:pPr>
      <w:r w:rsidRPr="00BC42D3">
        <w:rPr>
          <w:rFonts w:asciiTheme="minorHAnsi" w:hAnsiTheme="minorHAnsi" w:cstheme="minorHAnsi"/>
          <w:lang w:val="es-MX"/>
        </w:rPr>
        <w:tab/>
      </w:r>
      <w:r w:rsidRPr="00BC42D3">
        <w:rPr>
          <w:rFonts w:asciiTheme="minorHAnsi" w:hAnsiTheme="minorHAnsi" w:cstheme="minorHAnsi"/>
          <w:color w:val="000000"/>
          <w:lang w:val="es-MX"/>
        </w:rPr>
        <w:t xml:space="preserve">    3.7 Otros Gastos Contables No Presupuestarios</w:t>
      </w:r>
      <w:r w:rsidRPr="00BC42D3">
        <w:rPr>
          <w:rFonts w:asciiTheme="minorHAnsi" w:hAnsiTheme="minorHAnsi" w:cstheme="minorHAnsi"/>
          <w:color w:val="000000"/>
          <w:lang w:val="es-MX"/>
        </w:rPr>
        <w:tab/>
        <w:t xml:space="preserve"> 0.00</w:t>
      </w:r>
    </w:p>
    <w:p w:rsidR="00000000" w:rsidRPr="00BC42D3" w:rsidRDefault="00A57F84">
      <w:pPr>
        <w:widowControl w:val="0"/>
        <w:spacing w:line="300" w:lineRule="exact"/>
        <w:rPr>
          <w:rFonts w:asciiTheme="minorHAnsi" w:hAnsiTheme="minorHAnsi" w:cstheme="minorHAnsi"/>
          <w:lang w:val="es-MX"/>
        </w:rPr>
      </w:pPr>
    </w:p>
    <w:p w:rsidR="00000000" w:rsidRPr="00BC42D3" w:rsidRDefault="00A57F84">
      <w:pPr>
        <w:widowControl w:val="0"/>
        <w:tabs>
          <w:tab w:val="left" w:pos="480"/>
          <w:tab w:val="right" w:pos="11485"/>
        </w:tabs>
        <w:spacing w:line="200" w:lineRule="exact"/>
        <w:rPr>
          <w:rFonts w:asciiTheme="minorHAnsi" w:hAnsiTheme="minorHAnsi" w:cstheme="minorHAnsi"/>
          <w:b/>
          <w:bCs/>
          <w:color w:val="000000"/>
          <w:lang w:val="es-MX"/>
        </w:rPr>
      </w:pPr>
      <w:r w:rsidRPr="00BC42D3">
        <w:rPr>
          <w:rFonts w:asciiTheme="minorHAnsi" w:hAnsiTheme="minorHAnsi" w:cstheme="minorHAnsi"/>
          <w:lang w:val="es-MX"/>
        </w:rPr>
        <w:tab/>
      </w:r>
      <w:r w:rsidRPr="00BC42D3">
        <w:rPr>
          <w:rFonts w:asciiTheme="minorHAnsi" w:hAnsiTheme="minorHAnsi" w:cstheme="minorHAnsi"/>
          <w:b/>
          <w:bCs/>
          <w:color w:val="000000"/>
          <w:lang w:val="es-MX"/>
        </w:rPr>
        <w:t xml:space="preserve">4. Total de Gasto </w:t>
      </w:r>
      <w:r w:rsidRPr="00BC42D3">
        <w:rPr>
          <w:rFonts w:asciiTheme="minorHAnsi" w:hAnsiTheme="minorHAnsi" w:cstheme="minorHAnsi"/>
          <w:b/>
          <w:bCs/>
          <w:color w:val="000000"/>
          <w:lang w:val="es-MX"/>
        </w:rPr>
        <w:t xml:space="preserve">Contable (4 = 1 </w:t>
      </w:r>
      <w:r w:rsidRPr="00BC42D3">
        <w:rPr>
          <w:rFonts w:asciiTheme="minorHAnsi" w:hAnsiTheme="minorHAnsi" w:cstheme="minorHAnsi"/>
          <w:b/>
          <w:bCs/>
          <w:color w:val="000000"/>
          <w:lang w:val="es-MX"/>
        </w:rPr>
        <w:noBreakHyphen/>
        <w:t xml:space="preserve"> 2 + 3)</w:t>
      </w:r>
      <w:r w:rsidRPr="00BC42D3">
        <w:rPr>
          <w:rFonts w:asciiTheme="minorHAnsi" w:hAnsiTheme="minorHAnsi" w:cstheme="minorHAnsi"/>
          <w:b/>
          <w:bCs/>
          <w:color w:val="000000"/>
          <w:lang w:val="es-MX"/>
        </w:rPr>
        <w:tab/>
        <w:t xml:space="preserve"> 1,419,576.73</w:t>
      </w:r>
    </w:p>
    <w:p w:rsidR="00000000" w:rsidRPr="00BC42D3" w:rsidRDefault="00A57F84">
      <w:pPr>
        <w:widowControl w:val="0"/>
        <w:tabs>
          <w:tab w:val="center" w:pos="5842"/>
        </w:tabs>
        <w:spacing w:line="255" w:lineRule="exact"/>
        <w:rPr>
          <w:rFonts w:asciiTheme="minorHAnsi" w:hAnsiTheme="minorHAnsi" w:cstheme="minorHAnsi"/>
          <w:color w:val="000000"/>
          <w:lang w:val="es-MX"/>
        </w:rPr>
      </w:pPr>
      <w:r w:rsidRPr="00BC42D3">
        <w:rPr>
          <w:rFonts w:asciiTheme="minorHAnsi" w:hAnsiTheme="minorHAnsi" w:cstheme="minorHAnsi"/>
          <w:lang w:val="es-MX"/>
        </w:rPr>
        <w:tab/>
      </w:r>
      <w:r w:rsidRPr="00BC42D3">
        <w:rPr>
          <w:rFonts w:asciiTheme="minorHAnsi" w:hAnsiTheme="minorHAnsi" w:cstheme="minorHAnsi"/>
          <w:color w:val="000000"/>
          <w:lang w:val="es-MX"/>
        </w:rPr>
        <w:t>Bajo protesta de decir verdad declaramos que los Estados Financieros y sus Notas, son razonablemente correctos y son responsabilidad del emisor</w:t>
      </w:r>
    </w:p>
    <w:p w:rsidR="00000000" w:rsidRPr="00BC42D3" w:rsidRDefault="00A57F84">
      <w:pPr>
        <w:widowControl w:val="0"/>
        <w:spacing w:line="395" w:lineRule="exact"/>
        <w:rPr>
          <w:rFonts w:asciiTheme="minorHAnsi" w:hAnsiTheme="minorHAnsi" w:cstheme="minorHAnsi"/>
          <w:lang w:val="es-MX"/>
        </w:rPr>
      </w:pPr>
    </w:p>
    <w:p w:rsidR="00000000" w:rsidRPr="00BC42D3" w:rsidRDefault="00A57F84">
      <w:pPr>
        <w:widowControl w:val="0"/>
        <w:tabs>
          <w:tab w:val="center" w:pos="2340"/>
          <w:tab w:val="center" w:pos="5870"/>
          <w:tab w:val="center" w:pos="9407"/>
        </w:tabs>
        <w:spacing w:line="160" w:lineRule="exact"/>
        <w:rPr>
          <w:rFonts w:asciiTheme="minorHAnsi" w:hAnsiTheme="minorHAnsi" w:cstheme="minorHAnsi"/>
          <w:color w:val="000000"/>
          <w:lang w:val="es-MX"/>
        </w:rPr>
      </w:pPr>
      <w:r w:rsidRPr="00BC42D3">
        <w:rPr>
          <w:rFonts w:asciiTheme="minorHAnsi" w:hAnsiTheme="minorHAnsi" w:cstheme="minorHAnsi"/>
          <w:lang w:val="es-MX"/>
        </w:rPr>
        <w:tab/>
      </w:r>
      <w:r w:rsidRPr="00BC42D3">
        <w:rPr>
          <w:rFonts w:asciiTheme="minorHAnsi" w:hAnsiTheme="minorHAnsi" w:cstheme="minorHAnsi"/>
          <w:color w:val="000000"/>
          <w:lang w:val="es-MX"/>
        </w:rPr>
        <w:t>JHENNY JUDITH BERNAL ARELLANO</w:t>
      </w:r>
      <w:r w:rsidRPr="00BC42D3">
        <w:rPr>
          <w:rFonts w:asciiTheme="minorHAnsi" w:hAnsiTheme="minorHAnsi" w:cstheme="minorHAnsi"/>
          <w:color w:val="000000"/>
          <w:lang w:val="es-MX"/>
        </w:rPr>
        <w:tab/>
        <w:t>CRISTIAN ALBERTO ACOSTA PADILLA</w:t>
      </w:r>
      <w:r w:rsidRPr="00BC42D3">
        <w:rPr>
          <w:rFonts w:asciiTheme="minorHAnsi" w:hAnsiTheme="minorHAnsi" w:cstheme="minorHAnsi"/>
          <w:color w:val="000000"/>
          <w:lang w:val="es-MX"/>
        </w:rPr>
        <w:tab/>
        <w:t>MARIA CLARISA ACOSTA LOPEZ</w:t>
      </w:r>
    </w:p>
    <w:p w:rsidR="00000000" w:rsidRPr="00BC42D3" w:rsidRDefault="00A57F84">
      <w:pPr>
        <w:widowControl w:val="0"/>
        <w:spacing w:line="680" w:lineRule="exact"/>
        <w:rPr>
          <w:rFonts w:asciiTheme="minorHAnsi" w:hAnsiTheme="minorHAnsi" w:cstheme="minorHAnsi"/>
          <w:lang w:val="es-MX"/>
        </w:rPr>
      </w:pPr>
    </w:p>
    <w:p w:rsidR="00000000" w:rsidRPr="00BC42D3" w:rsidRDefault="00A57F84">
      <w:pPr>
        <w:widowControl w:val="0"/>
        <w:tabs>
          <w:tab w:val="center" w:pos="2340"/>
          <w:tab w:val="center" w:pos="5870"/>
          <w:tab w:val="center" w:pos="9415"/>
        </w:tabs>
        <w:spacing w:line="160" w:lineRule="exact"/>
        <w:rPr>
          <w:rFonts w:asciiTheme="minorHAnsi" w:hAnsiTheme="minorHAnsi" w:cstheme="minorHAnsi"/>
          <w:color w:val="000000"/>
          <w:lang w:val="es-MX"/>
        </w:rPr>
      </w:pPr>
      <w:r w:rsidRPr="00BC42D3">
        <w:rPr>
          <w:rFonts w:asciiTheme="minorHAnsi" w:hAnsiTheme="minorHAnsi" w:cstheme="minorHAnsi"/>
          <w:lang w:val="es-MX"/>
        </w:rPr>
        <w:tab/>
      </w:r>
      <w:r w:rsidRPr="00BC42D3">
        <w:rPr>
          <w:rFonts w:asciiTheme="minorHAnsi" w:hAnsiTheme="minorHAnsi" w:cstheme="minorHAnsi"/>
          <w:color w:val="000000"/>
          <w:lang w:val="es-MX"/>
        </w:rPr>
        <w:t>DIRECTORA  GENERAL</w:t>
      </w:r>
      <w:r w:rsidRPr="00BC42D3">
        <w:rPr>
          <w:rFonts w:asciiTheme="minorHAnsi" w:hAnsiTheme="minorHAnsi" w:cstheme="minorHAnsi"/>
          <w:color w:val="000000"/>
          <w:lang w:val="es-MX"/>
        </w:rPr>
        <w:tab/>
        <w:t>COORDINADOR GRAL. ADMINISTRATIVO</w:t>
      </w:r>
      <w:r w:rsidRPr="00BC42D3">
        <w:rPr>
          <w:rFonts w:asciiTheme="minorHAnsi" w:hAnsiTheme="minorHAnsi" w:cstheme="minorHAnsi"/>
          <w:color w:val="000000"/>
          <w:lang w:val="es-MX"/>
        </w:rPr>
        <w:tab/>
        <w:t>CONTADOR GENERAL</w:t>
      </w:r>
    </w:p>
    <w:p w:rsidR="00000000" w:rsidRPr="00BC42D3" w:rsidRDefault="00A57F84">
      <w:pPr>
        <w:widowControl w:val="0"/>
        <w:spacing w:line="1294" w:lineRule="exact"/>
        <w:rPr>
          <w:rFonts w:asciiTheme="minorHAnsi" w:hAnsiTheme="minorHAnsi" w:cstheme="minorHAnsi"/>
          <w:lang w:val="es-MX"/>
        </w:rPr>
      </w:pPr>
    </w:p>
    <w:p w:rsidR="00000000" w:rsidRPr="00BC42D3" w:rsidRDefault="00A57F84">
      <w:pPr>
        <w:widowControl w:val="0"/>
        <w:spacing w:line="1294" w:lineRule="exact"/>
        <w:rPr>
          <w:rFonts w:asciiTheme="minorHAnsi" w:hAnsiTheme="minorHAnsi" w:cstheme="minorHAnsi"/>
          <w:lang w:val="es-MX"/>
        </w:rPr>
      </w:pPr>
    </w:p>
    <w:p w:rsidR="00000000" w:rsidRPr="00BC42D3" w:rsidRDefault="00A57F84">
      <w:pPr>
        <w:widowControl w:val="0"/>
        <w:spacing w:line="120" w:lineRule="exact"/>
        <w:rPr>
          <w:rFonts w:asciiTheme="minorHAnsi" w:hAnsiTheme="minorHAnsi" w:cstheme="minorHAnsi"/>
          <w:lang w:val="es-MX"/>
        </w:rPr>
      </w:pPr>
    </w:p>
    <w:p w:rsidR="00000000" w:rsidRPr="00BC42D3" w:rsidRDefault="00A57F84">
      <w:pPr>
        <w:widowControl w:val="0"/>
        <w:tabs>
          <w:tab w:val="center" w:pos="5700"/>
        </w:tabs>
        <w:spacing w:line="263" w:lineRule="exact"/>
        <w:rPr>
          <w:rFonts w:asciiTheme="minorHAnsi" w:hAnsiTheme="minorHAnsi" w:cstheme="minorHAnsi"/>
          <w:b/>
          <w:bCs/>
          <w:color w:val="000000"/>
          <w:lang w:val="es-MX"/>
        </w:rPr>
      </w:pPr>
      <w:r w:rsidRPr="00BC42D3">
        <w:rPr>
          <w:rFonts w:asciiTheme="minorHAnsi" w:hAnsiTheme="minorHAnsi" w:cstheme="minorHAnsi"/>
          <w:lang w:val="es-MX"/>
        </w:rPr>
        <w:tab/>
      </w:r>
      <w:r w:rsidRPr="00BC42D3">
        <w:rPr>
          <w:rFonts w:asciiTheme="minorHAnsi" w:hAnsiTheme="minorHAnsi" w:cstheme="minorHAnsi"/>
          <w:b/>
          <w:bCs/>
          <w:color w:val="000000"/>
          <w:lang w:val="es-MX"/>
        </w:rPr>
        <w:t>b) NOTAS DE MEMORIA (CUENTAS DE ORDEN)</w:t>
      </w:r>
    </w:p>
    <w:p w:rsidR="00000000" w:rsidRPr="00BC42D3" w:rsidRDefault="00A57F84">
      <w:pPr>
        <w:widowControl w:val="0"/>
        <w:spacing w:line="437" w:lineRule="exact"/>
        <w:rPr>
          <w:rFonts w:asciiTheme="minorHAnsi" w:hAnsiTheme="minorHAnsi" w:cstheme="minorHAnsi"/>
          <w:lang w:val="es-MX"/>
        </w:rPr>
      </w:pPr>
    </w:p>
    <w:p w:rsidR="00000000" w:rsidRPr="00BC42D3" w:rsidRDefault="00A57F84">
      <w:pPr>
        <w:widowControl w:val="0"/>
        <w:spacing w:line="238" w:lineRule="exact"/>
        <w:rPr>
          <w:rFonts w:asciiTheme="minorHAnsi" w:hAnsiTheme="minorHAnsi" w:cstheme="minorHAnsi"/>
          <w:b/>
          <w:bCs/>
          <w:color w:val="000000"/>
          <w:lang w:val="es-MX"/>
        </w:rPr>
      </w:pPr>
      <w:r w:rsidRPr="00BC42D3">
        <w:rPr>
          <w:rFonts w:asciiTheme="minorHAnsi" w:hAnsiTheme="minorHAnsi" w:cstheme="minorHAnsi"/>
          <w:b/>
          <w:bCs/>
          <w:color w:val="000000"/>
          <w:lang w:val="es-MX"/>
        </w:rPr>
        <w:t>a) CUENTAS DE ORDEN DEUDORAS</w:t>
      </w:r>
    </w:p>
    <w:p w:rsidR="00000000" w:rsidRPr="00BC42D3" w:rsidRDefault="00A57F84">
      <w:pPr>
        <w:widowControl w:val="0"/>
        <w:spacing w:line="242" w:lineRule="exact"/>
        <w:rPr>
          <w:rFonts w:asciiTheme="minorHAnsi" w:hAnsiTheme="minorHAnsi" w:cstheme="minorHAnsi"/>
          <w:lang w:val="es-MX"/>
        </w:rPr>
      </w:pPr>
    </w:p>
    <w:p w:rsidR="00000000" w:rsidRPr="00BC42D3" w:rsidRDefault="00A57F84">
      <w:pPr>
        <w:widowControl w:val="0"/>
        <w:tabs>
          <w:tab w:val="left" w:pos="120"/>
          <w:tab w:val="left" w:pos="825"/>
          <w:tab w:val="right" w:pos="7248"/>
        </w:tabs>
        <w:spacing w:line="160" w:lineRule="exact"/>
        <w:rPr>
          <w:rFonts w:asciiTheme="minorHAnsi" w:hAnsiTheme="minorHAnsi" w:cstheme="minorHAnsi"/>
          <w:color w:val="000000"/>
          <w:lang w:val="es-MX"/>
        </w:rPr>
      </w:pPr>
      <w:r w:rsidRPr="00BC42D3">
        <w:rPr>
          <w:rFonts w:asciiTheme="minorHAnsi" w:hAnsiTheme="minorHAnsi" w:cstheme="minorHAnsi"/>
          <w:lang w:val="es-MX"/>
        </w:rPr>
        <w:tab/>
      </w:r>
      <w:r w:rsidRPr="00BC42D3">
        <w:rPr>
          <w:rFonts w:asciiTheme="minorHAnsi" w:hAnsiTheme="minorHAnsi" w:cstheme="minorHAnsi"/>
          <w:b/>
          <w:bCs/>
          <w:color w:val="000000"/>
          <w:lang w:val="es-MX"/>
        </w:rPr>
        <w:t>8130</w:t>
      </w:r>
      <w:r w:rsidRPr="00BC42D3">
        <w:rPr>
          <w:rFonts w:asciiTheme="minorHAnsi" w:hAnsiTheme="minorHAnsi" w:cstheme="minorHAnsi"/>
          <w:b/>
          <w:bCs/>
          <w:color w:val="000000"/>
          <w:lang w:val="es-MX"/>
        </w:rPr>
        <w:tab/>
      </w:r>
      <w:r w:rsidRPr="00BC42D3">
        <w:rPr>
          <w:rFonts w:asciiTheme="minorHAnsi" w:hAnsiTheme="minorHAnsi" w:cstheme="minorHAnsi"/>
          <w:color w:val="000000"/>
          <w:lang w:val="es-MX"/>
        </w:rPr>
        <w:t>Modificaciones a la Ley de Ingresos Estimada</w:t>
      </w:r>
      <w:r w:rsidRPr="00BC42D3">
        <w:rPr>
          <w:rFonts w:asciiTheme="minorHAnsi" w:hAnsiTheme="minorHAnsi" w:cstheme="minorHAnsi"/>
          <w:color w:val="000000"/>
          <w:lang w:val="es-MX"/>
        </w:rPr>
        <w:tab/>
        <w:t xml:space="preserve"> 2,000,005.09</w:t>
      </w:r>
    </w:p>
    <w:p w:rsidR="00000000" w:rsidRPr="00BC42D3" w:rsidRDefault="00A57F84">
      <w:pPr>
        <w:widowControl w:val="0"/>
        <w:tabs>
          <w:tab w:val="left" w:pos="120"/>
          <w:tab w:val="left" w:pos="825"/>
          <w:tab w:val="right" w:pos="7248"/>
        </w:tabs>
        <w:spacing w:line="237" w:lineRule="exact"/>
        <w:rPr>
          <w:rFonts w:asciiTheme="minorHAnsi" w:hAnsiTheme="minorHAnsi" w:cstheme="minorHAnsi"/>
          <w:color w:val="000000"/>
          <w:lang w:val="es-MX"/>
        </w:rPr>
      </w:pPr>
      <w:r w:rsidRPr="00BC42D3">
        <w:rPr>
          <w:rFonts w:asciiTheme="minorHAnsi" w:hAnsiTheme="minorHAnsi" w:cstheme="minorHAnsi"/>
          <w:lang w:val="es-MX"/>
        </w:rPr>
        <w:tab/>
      </w:r>
      <w:r w:rsidRPr="00BC42D3">
        <w:rPr>
          <w:rFonts w:asciiTheme="minorHAnsi" w:hAnsiTheme="minorHAnsi" w:cstheme="minorHAnsi"/>
          <w:b/>
          <w:bCs/>
          <w:color w:val="000000"/>
          <w:lang w:val="es-MX"/>
        </w:rPr>
        <w:t>8220</w:t>
      </w:r>
      <w:r w:rsidRPr="00BC42D3">
        <w:rPr>
          <w:rFonts w:asciiTheme="minorHAnsi" w:hAnsiTheme="minorHAnsi" w:cstheme="minorHAnsi"/>
          <w:b/>
          <w:bCs/>
          <w:color w:val="000000"/>
          <w:lang w:val="es-MX"/>
        </w:rPr>
        <w:tab/>
      </w:r>
      <w:r w:rsidRPr="00BC42D3">
        <w:rPr>
          <w:rFonts w:asciiTheme="minorHAnsi" w:hAnsiTheme="minorHAnsi" w:cstheme="minorHAnsi"/>
          <w:color w:val="000000"/>
          <w:lang w:val="es-MX"/>
        </w:rPr>
        <w:t>Presupuesto de Egresos por Ejercer</w:t>
      </w:r>
      <w:r w:rsidRPr="00BC42D3">
        <w:rPr>
          <w:rFonts w:asciiTheme="minorHAnsi" w:hAnsiTheme="minorHAnsi" w:cstheme="minorHAnsi"/>
          <w:color w:val="000000"/>
          <w:lang w:val="es-MX"/>
        </w:rPr>
        <w:tab/>
        <w:t xml:space="preserve"> 405,680.27</w:t>
      </w:r>
    </w:p>
    <w:p w:rsidR="00000000" w:rsidRPr="00BC42D3" w:rsidRDefault="00A57F84">
      <w:pPr>
        <w:widowControl w:val="0"/>
        <w:tabs>
          <w:tab w:val="left" w:pos="120"/>
          <w:tab w:val="left" w:pos="825"/>
          <w:tab w:val="right" w:pos="7248"/>
        </w:tabs>
        <w:spacing w:line="237" w:lineRule="exact"/>
        <w:rPr>
          <w:rFonts w:asciiTheme="minorHAnsi" w:hAnsiTheme="minorHAnsi" w:cstheme="minorHAnsi"/>
          <w:color w:val="000000"/>
          <w:lang w:val="es-MX"/>
        </w:rPr>
      </w:pPr>
      <w:r w:rsidRPr="00BC42D3">
        <w:rPr>
          <w:rFonts w:asciiTheme="minorHAnsi" w:hAnsiTheme="minorHAnsi" w:cstheme="minorHAnsi"/>
          <w:lang w:val="es-MX"/>
        </w:rPr>
        <w:tab/>
      </w:r>
      <w:r w:rsidRPr="00BC42D3">
        <w:rPr>
          <w:rFonts w:asciiTheme="minorHAnsi" w:hAnsiTheme="minorHAnsi" w:cstheme="minorHAnsi"/>
          <w:b/>
          <w:bCs/>
          <w:color w:val="000000"/>
          <w:lang w:val="es-MX"/>
        </w:rPr>
        <w:t>8240</w:t>
      </w:r>
      <w:r w:rsidRPr="00BC42D3">
        <w:rPr>
          <w:rFonts w:asciiTheme="minorHAnsi" w:hAnsiTheme="minorHAnsi" w:cstheme="minorHAnsi"/>
          <w:b/>
          <w:bCs/>
          <w:color w:val="000000"/>
          <w:lang w:val="es-MX"/>
        </w:rPr>
        <w:tab/>
      </w:r>
      <w:r w:rsidRPr="00BC42D3">
        <w:rPr>
          <w:rFonts w:asciiTheme="minorHAnsi" w:hAnsiTheme="minorHAnsi" w:cstheme="minorHAnsi"/>
          <w:color w:val="000000"/>
          <w:lang w:val="es-MX"/>
        </w:rPr>
        <w:t>Presupuesto de Egresos Comprometido</w:t>
      </w:r>
      <w:r w:rsidRPr="00BC42D3">
        <w:rPr>
          <w:rFonts w:asciiTheme="minorHAnsi" w:hAnsiTheme="minorHAnsi" w:cstheme="minorHAnsi"/>
          <w:color w:val="000000"/>
          <w:lang w:val="es-MX"/>
        </w:rPr>
        <w:tab/>
        <w:t xml:space="preserve"> 35.00</w:t>
      </w:r>
    </w:p>
    <w:p w:rsidR="00000000" w:rsidRPr="00BC42D3" w:rsidRDefault="00A57F84">
      <w:pPr>
        <w:widowControl w:val="0"/>
        <w:tabs>
          <w:tab w:val="left" w:pos="120"/>
          <w:tab w:val="left" w:pos="825"/>
          <w:tab w:val="right" w:pos="7248"/>
        </w:tabs>
        <w:spacing w:line="237" w:lineRule="exact"/>
        <w:rPr>
          <w:rFonts w:asciiTheme="minorHAnsi" w:hAnsiTheme="minorHAnsi" w:cstheme="minorHAnsi"/>
          <w:color w:val="000000"/>
          <w:lang w:val="es-MX"/>
        </w:rPr>
      </w:pPr>
      <w:r w:rsidRPr="00BC42D3">
        <w:rPr>
          <w:rFonts w:asciiTheme="minorHAnsi" w:hAnsiTheme="minorHAnsi" w:cstheme="minorHAnsi"/>
          <w:lang w:val="es-MX"/>
        </w:rPr>
        <w:tab/>
      </w:r>
      <w:r w:rsidRPr="00BC42D3">
        <w:rPr>
          <w:rFonts w:asciiTheme="minorHAnsi" w:hAnsiTheme="minorHAnsi" w:cstheme="minorHAnsi"/>
          <w:b/>
          <w:bCs/>
          <w:color w:val="000000"/>
          <w:lang w:val="es-MX"/>
        </w:rPr>
        <w:t>8250</w:t>
      </w:r>
      <w:r w:rsidRPr="00BC42D3">
        <w:rPr>
          <w:rFonts w:asciiTheme="minorHAnsi" w:hAnsiTheme="minorHAnsi" w:cstheme="minorHAnsi"/>
          <w:b/>
          <w:bCs/>
          <w:color w:val="000000"/>
          <w:lang w:val="es-MX"/>
        </w:rPr>
        <w:tab/>
      </w:r>
      <w:r w:rsidRPr="00BC42D3">
        <w:rPr>
          <w:rFonts w:asciiTheme="minorHAnsi" w:hAnsiTheme="minorHAnsi" w:cstheme="minorHAnsi"/>
          <w:color w:val="000000"/>
          <w:lang w:val="es-MX"/>
        </w:rPr>
        <w:t>Presupuesto de Egresos Devengado</w:t>
      </w:r>
      <w:r w:rsidRPr="00BC42D3">
        <w:rPr>
          <w:rFonts w:asciiTheme="minorHAnsi" w:hAnsiTheme="minorHAnsi" w:cstheme="minorHAnsi"/>
          <w:color w:val="000000"/>
          <w:lang w:val="es-MX"/>
        </w:rPr>
        <w:tab/>
        <w:t xml:space="preserve"> 50,684.21</w:t>
      </w:r>
    </w:p>
    <w:p w:rsidR="00000000" w:rsidRPr="00BC42D3" w:rsidRDefault="00A57F84">
      <w:pPr>
        <w:widowControl w:val="0"/>
        <w:tabs>
          <w:tab w:val="left" w:pos="120"/>
          <w:tab w:val="left" w:pos="825"/>
          <w:tab w:val="right" w:pos="7248"/>
        </w:tabs>
        <w:spacing w:line="237" w:lineRule="exact"/>
        <w:rPr>
          <w:rFonts w:asciiTheme="minorHAnsi" w:hAnsiTheme="minorHAnsi" w:cstheme="minorHAnsi"/>
          <w:color w:val="000000"/>
          <w:lang w:val="es-MX"/>
        </w:rPr>
      </w:pPr>
      <w:r w:rsidRPr="00BC42D3">
        <w:rPr>
          <w:rFonts w:asciiTheme="minorHAnsi" w:hAnsiTheme="minorHAnsi" w:cstheme="minorHAnsi"/>
          <w:lang w:val="es-MX"/>
        </w:rPr>
        <w:tab/>
      </w:r>
      <w:r w:rsidRPr="00BC42D3">
        <w:rPr>
          <w:rFonts w:asciiTheme="minorHAnsi" w:hAnsiTheme="minorHAnsi" w:cstheme="minorHAnsi"/>
          <w:b/>
          <w:bCs/>
          <w:color w:val="000000"/>
          <w:lang w:val="es-MX"/>
        </w:rPr>
        <w:t>8270</w:t>
      </w:r>
      <w:r w:rsidRPr="00BC42D3">
        <w:rPr>
          <w:rFonts w:asciiTheme="minorHAnsi" w:hAnsiTheme="minorHAnsi" w:cstheme="minorHAnsi"/>
          <w:b/>
          <w:bCs/>
          <w:color w:val="000000"/>
          <w:lang w:val="es-MX"/>
        </w:rPr>
        <w:tab/>
      </w:r>
      <w:r w:rsidRPr="00BC42D3">
        <w:rPr>
          <w:rFonts w:asciiTheme="minorHAnsi" w:hAnsiTheme="minorHAnsi" w:cstheme="minorHAnsi"/>
          <w:color w:val="000000"/>
          <w:lang w:val="es-MX"/>
        </w:rPr>
        <w:t>Presupuesto de Egresos Pagado</w:t>
      </w:r>
      <w:r w:rsidRPr="00BC42D3">
        <w:rPr>
          <w:rFonts w:asciiTheme="minorHAnsi" w:hAnsiTheme="minorHAnsi" w:cstheme="minorHAnsi"/>
          <w:color w:val="000000"/>
          <w:lang w:val="es-MX"/>
        </w:rPr>
        <w:tab/>
        <w:t xml:space="preserve"> 1,543,605.61</w:t>
      </w:r>
    </w:p>
    <w:p w:rsidR="00000000" w:rsidRPr="00BC42D3" w:rsidRDefault="00A57F84">
      <w:pPr>
        <w:widowControl w:val="0"/>
        <w:spacing w:line="340" w:lineRule="exact"/>
        <w:rPr>
          <w:rFonts w:asciiTheme="minorHAnsi" w:hAnsiTheme="minorHAnsi" w:cstheme="minorHAnsi"/>
          <w:lang w:val="es-MX"/>
        </w:rPr>
      </w:pPr>
    </w:p>
    <w:p w:rsidR="00000000" w:rsidRPr="00BC42D3" w:rsidRDefault="00A57F84">
      <w:pPr>
        <w:widowControl w:val="0"/>
        <w:spacing w:line="315" w:lineRule="exact"/>
        <w:rPr>
          <w:rFonts w:asciiTheme="minorHAnsi" w:hAnsiTheme="minorHAnsi" w:cstheme="minorHAnsi"/>
          <w:b/>
          <w:bCs/>
          <w:color w:val="000000"/>
          <w:lang w:val="es-MX"/>
        </w:rPr>
      </w:pPr>
      <w:r w:rsidRPr="00BC42D3">
        <w:rPr>
          <w:rFonts w:asciiTheme="minorHAnsi" w:hAnsiTheme="minorHAnsi" w:cstheme="minorHAnsi"/>
          <w:b/>
          <w:bCs/>
          <w:color w:val="000000"/>
          <w:lang w:val="es-MX"/>
        </w:rPr>
        <w:t>CUENTAS DE ORDEN ACREEDORAS</w:t>
      </w:r>
    </w:p>
    <w:p w:rsidR="00000000" w:rsidRPr="00BC42D3" w:rsidRDefault="00A57F84">
      <w:pPr>
        <w:widowControl w:val="0"/>
        <w:spacing w:line="242" w:lineRule="exact"/>
        <w:rPr>
          <w:rFonts w:asciiTheme="minorHAnsi" w:hAnsiTheme="minorHAnsi" w:cstheme="minorHAnsi"/>
          <w:lang w:val="es-MX"/>
        </w:rPr>
      </w:pPr>
    </w:p>
    <w:p w:rsidR="00000000" w:rsidRPr="00BC42D3" w:rsidRDefault="00A57F84">
      <w:pPr>
        <w:widowControl w:val="0"/>
        <w:tabs>
          <w:tab w:val="left" w:pos="120"/>
          <w:tab w:val="left" w:pos="785"/>
          <w:tab w:val="right" w:pos="7213"/>
        </w:tabs>
        <w:spacing w:line="160" w:lineRule="exact"/>
        <w:rPr>
          <w:rFonts w:asciiTheme="minorHAnsi" w:hAnsiTheme="minorHAnsi" w:cstheme="minorHAnsi"/>
          <w:color w:val="000000"/>
          <w:lang w:val="es-MX"/>
        </w:rPr>
      </w:pPr>
      <w:r w:rsidRPr="00BC42D3">
        <w:rPr>
          <w:rFonts w:asciiTheme="minorHAnsi" w:hAnsiTheme="minorHAnsi" w:cstheme="minorHAnsi"/>
          <w:lang w:val="es-MX"/>
        </w:rPr>
        <w:tab/>
      </w:r>
      <w:r w:rsidRPr="00BC42D3">
        <w:rPr>
          <w:rFonts w:asciiTheme="minorHAnsi" w:hAnsiTheme="minorHAnsi" w:cstheme="minorHAnsi"/>
          <w:b/>
          <w:bCs/>
          <w:color w:val="000000"/>
          <w:lang w:val="es-MX"/>
        </w:rPr>
        <w:t>8150</w:t>
      </w:r>
      <w:r w:rsidRPr="00BC42D3">
        <w:rPr>
          <w:rFonts w:asciiTheme="minorHAnsi" w:hAnsiTheme="minorHAnsi" w:cstheme="minorHAnsi"/>
          <w:b/>
          <w:bCs/>
          <w:color w:val="000000"/>
          <w:lang w:val="es-MX"/>
        </w:rPr>
        <w:tab/>
      </w:r>
      <w:r w:rsidRPr="00BC42D3">
        <w:rPr>
          <w:rFonts w:asciiTheme="minorHAnsi" w:hAnsiTheme="minorHAnsi" w:cstheme="minorHAnsi"/>
          <w:color w:val="000000"/>
          <w:lang w:val="es-MX"/>
        </w:rPr>
        <w:t>Ley de Ingresos Recaudada</w:t>
      </w:r>
      <w:r w:rsidRPr="00BC42D3">
        <w:rPr>
          <w:rFonts w:asciiTheme="minorHAnsi" w:hAnsiTheme="minorHAnsi" w:cstheme="minorHAnsi"/>
          <w:color w:val="000000"/>
          <w:lang w:val="es-MX"/>
        </w:rPr>
        <w:tab/>
        <w:t xml:space="preserve"> 2,000,005.09</w:t>
      </w:r>
    </w:p>
    <w:p w:rsidR="00000000" w:rsidRPr="00BC42D3" w:rsidRDefault="00A57F84">
      <w:pPr>
        <w:widowControl w:val="0"/>
        <w:tabs>
          <w:tab w:val="left" w:pos="120"/>
          <w:tab w:val="left" w:pos="785"/>
          <w:tab w:val="right" w:pos="7213"/>
        </w:tabs>
        <w:spacing w:line="234" w:lineRule="exact"/>
        <w:rPr>
          <w:rFonts w:asciiTheme="minorHAnsi" w:hAnsiTheme="minorHAnsi" w:cstheme="minorHAnsi"/>
          <w:color w:val="000000"/>
          <w:lang w:val="es-MX"/>
        </w:rPr>
      </w:pPr>
      <w:r w:rsidRPr="00BC42D3">
        <w:rPr>
          <w:rFonts w:asciiTheme="minorHAnsi" w:hAnsiTheme="minorHAnsi" w:cstheme="minorHAnsi"/>
          <w:lang w:val="es-MX"/>
        </w:rPr>
        <w:tab/>
      </w:r>
      <w:r w:rsidRPr="00BC42D3">
        <w:rPr>
          <w:rFonts w:asciiTheme="minorHAnsi" w:hAnsiTheme="minorHAnsi" w:cstheme="minorHAnsi"/>
          <w:b/>
          <w:bCs/>
          <w:color w:val="000000"/>
          <w:lang w:val="es-MX"/>
        </w:rPr>
        <w:t>8230</w:t>
      </w:r>
      <w:r w:rsidRPr="00BC42D3">
        <w:rPr>
          <w:rFonts w:asciiTheme="minorHAnsi" w:hAnsiTheme="minorHAnsi" w:cstheme="minorHAnsi"/>
          <w:b/>
          <w:bCs/>
          <w:color w:val="000000"/>
          <w:lang w:val="es-MX"/>
        </w:rPr>
        <w:tab/>
      </w:r>
      <w:r w:rsidRPr="00BC42D3">
        <w:rPr>
          <w:rFonts w:asciiTheme="minorHAnsi" w:hAnsiTheme="minorHAnsi" w:cstheme="minorHAnsi"/>
          <w:color w:val="000000"/>
          <w:lang w:val="es-MX"/>
        </w:rPr>
        <w:t>Modificaciones al Presupuesto de Egresos Aprobado</w:t>
      </w:r>
      <w:r w:rsidRPr="00BC42D3">
        <w:rPr>
          <w:rFonts w:asciiTheme="minorHAnsi" w:hAnsiTheme="minorHAnsi" w:cstheme="minorHAnsi"/>
          <w:color w:val="000000"/>
          <w:lang w:val="es-MX"/>
        </w:rPr>
        <w:tab/>
        <w:t xml:space="preserve"> 2,000,005.09</w:t>
      </w:r>
    </w:p>
    <w:p w:rsidR="00000000" w:rsidRPr="00BC42D3" w:rsidRDefault="00A57F84">
      <w:pPr>
        <w:widowControl w:val="0"/>
        <w:spacing w:line="120" w:lineRule="exact"/>
        <w:rPr>
          <w:rFonts w:asciiTheme="minorHAnsi" w:hAnsiTheme="minorHAnsi" w:cstheme="minorHAnsi"/>
          <w:lang w:val="es-MX"/>
        </w:rPr>
      </w:pPr>
    </w:p>
    <w:p w:rsidR="00000000" w:rsidRPr="00BC42D3" w:rsidRDefault="00A57F84">
      <w:pPr>
        <w:widowControl w:val="0"/>
        <w:tabs>
          <w:tab w:val="center" w:pos="5820"/>
        </w:tabs>
        <w:spacing w:line="230" w:lineRule="exact"/>
        <w:rPr>
          <w:rFonts w:asciiTheme="minorHAnsi" w:hAnsiTheme="minorHAnsi" w:cstheme="minorHAnsi"/>
          <w:color w:val="000000"/>
          <w:lang w:val="es-MX"/>
        </w:rPr>
      </w:pPr>
      <w:r w:rsidRPr="00BC42D3">
        <w:rPr>
          <w:rFonts w:asciiTheme="minorHAnsi" w:hAnsiTheme="minorHAnsi" w:cstheme="minorHAnsi"/>
          <w:lang w:val="es-MX"/>
        </w:rPr>
        <w:tab/>
      </w:r>
      <w:r w:rsidRPr="00BC42D3">
        <w:rPr>
          <w:rFonts w:asciiTheme="minorHAnsi" w:hAnsiTheme="minorHAnsi" w:cstheme="minorHAnsi"/>
          <w:color w:val="000000"/>
          <w:lang w:val="es-MX"/>
        </w:rPr>
        <w:t>Bajo protesta de decir verdad declaramos que los Estados Financi</w:t>
      </w:r>
      <w:r w:rsidRPr="00BC42D3">
        <w:rPr>
          <w:rFonts w:asciiTheme="minorHAnsi" w:hAnsiTheme="minorHAnsi" w:cstheme="minorHAnsi"/>
          <w:color w:val="000000"/>
          <w:lang w:val="es-MX"/>
        </w:rPr>
        <w:t>eros y sus notas, son razonablemente correctos y son responsabilidad del emisor.</w:t>
      </w:r>
    </w:p>
    <w:p w:rsidR="00000000" w:rsidRPr="00BC42D3" w:rsidRDefault="00A57F84">
      <w:pPr>
        <w:widowControl w:val="0"/>
        <w:spacing w:line="155" w:lineRule="exact"/>
        <w:rPr>
          <w:rFonts w:asciiTheme="minorHAnsi" w:hAnsiTheme="minorHAnsi" w:cstheme="minorHAnsi"/>
          <w:lang w:val="es-MX"/>
        </w:rPr>
      </w:pPr>
    </w:p>
    <w:p w:rsidR="00000000" w:rsidRPr="00BC42D3" w:rsidRDefault="00A57F84">
      <w:pPr>
        <w:widowControl w:val="0"/>
        <w:spacing w:line="240" w:lineRule="exact"/>
        <w:rPr>
          <w:rFonts w:asciiTheme="minorHAnsi" w:hAnsiTheme="minorHAnsi" w:cstheme="minorHAnsi"/>
          <w:lang w:val="es-MX"/>
        </w:rPr>
      </w:pPr>
    </w:p>
    <w:p w:rsidR="00000000" w:rsidRPr="00BC42D3" w:rsidRDefault="00A57F84">
      <w:pPr>
        <w:widowControl w:val="0"/>
        <w:tabs>
          <w:tab w:val="center" w:pos="1980"/>
          <w:tab w:val="center" w:pos="5820"/>
          <w:tab w:val="center" w:pos="9660"/>
        </w:tabs>
        <w:spacing w:line="160" w:lineRule="exact"/>
        <w:rPr>
          <w:rFonts w:asciiTheme="minorHAnsi" w:hAnsiTheme="minorHAnsi" w:cstheme="minorHAnsi"/>
          <w:color w:val="000000"/>
          <w:lang w:val="es-MX"/>
        </w:rPr>
      </w:pPr>
      <w:r w:rsidRPr="00BC42D3">
        <w:rPr>
          <w:rFonts w:asciiTheme="minorHAnsi" w:hAnsiTheme="minorHAnsi" w:cstheme="minorHAnsi"/>
          <w:lang w:val="es-MX"/>
        </w:rPr>
        <w:tab/>
      </w:r>
      <w:r w:rsidRPr="00BC42D3">
        <w:rPr>
          <w:rFonts w:asciiTheme="minorHAnsi" w:hAnsiTheme="minorHAnsi" w:cstheme="minorHAnsi"/>
          <w:color w:val="000000"/>
          <w:lang w:val="es-MX"/>
        </w:rPr>
        <w:t>JHENNY JUDITH BERNAL ARELLANO</w:t>
      </w:r>
      <w:r w:rsidRPr="00BC42D3">
        <w:rPr>
          <w:rFonts w:asciiTheme="minorHAnsi" w:hAnsiTheme="minorHAnsi" w:cstheme="minorHAnsi"/>
          <w:color w:val="000000"/>
          <w:lang w:val="es-MX"/>
        </w:rPr>
        <w:tab/>
        <w:t>CRISTIAN ALBERTO ACOSTA PADILLA</w:t>
      </w:r>
      <w:r w:rsidRPr="00BC42D3">
        <w:rPr>
          <w:rFonts w:asciiTheme="minorHAnsi" w:hAnsiTheme="minorHAnsi" w:cstheme="minorHAnsi"/>
          <w:color w:val="000000"/>
          <w:lang w:val="es-MX"/>
        </w:rPr>
        <w:tab/>
        <w:t>MARIA CLARISA ACOSTA LOPEZ</w:t>
      </w:r>
    </w:p>
    <w:p w:rsidR="00000000" w:rsidRPr="00BC42D3" w:rsidRDefault="00A57F84">
      <w:pPr>
        <w:widowControl w:val="0"/>
        <w:spacing w:line="320" w:lineRule="exact"/>
        <w:rPr>
          <w:rFonts w:asciiTheme="minorHAnsi" w:hAnsiTheme="minorHAnsi" w:cstheme="minorHAnsi"/>
          <w:lang w:val="es-MX"/>
        </w:rPr>
      </w:pPr>
    </w:p>
    <w:p w:rsidR="00000000" w:rsidRPr="00BC42D3" w:rsidRDefault="00A57F84">
      <w:pPr>
        <w:widowControl w:val="0"/>
        <w:tabs>
          <w:tab w:val="center" w:pos="1980"/>
          <w:tab w:val="center" w:pos="5820"/>
          <w:tab w:val="center" w:pos="9660"/>
        </w:tabs>
        <w:spacing w:line="160" w:lineRule="exact"/>
        <w:rPr>
          <w:rFonts w:asciiTheme="minorHAnsi" w:hAnsiTheme="minorHAnsi" w:cstheme="minorHAnsi"/>
          <w:color w:val="000000"/>
          <w:lang w:val="es-MX"/>
        </w:rPr>
      </w:pPr>
      <w:r w:rsidRPr="00BC42D3">
        <w:rPr>
          <w:rFonts w:asciiTheme="minorHAnsi" w:hAnsiTheme="minorHAnsi" w:cstheme="minorHAnsi"/>
          <w:lang w:val="es-MX"/>
        </w:rPr>
        <w:tab/>
      </w:r>
      <w:r w:rsidRPr="00BC42D3">
        <w:rPr>
          <w:rFonts w:asciiTheme="minorHAnsi" w:hAnsiTheme="minorHAnsi" w:cstheme="minorHAnsi"/>
          <w:color w:val="000000"/>
          <w:lang w:val="es-MX"/>
        </w:rPr>
        <w:t>DIRECTORA  GENERAL</w:t>
      </w:r>
      <w:r w:rsidRPr="00BC42D3">
        <w:rPr>
          <w:rFonts w:asciiTheme="minorHAnsi" w:hAnsiTheme="minorHAnsi" w:cstheme="minorHAnsi"/>
          <w:color w:val="000000"/>
          <w:lang w:val="es-MX"/>
        </w:rPr>
        <w:tab/>
        <w:t>COORDINADOR GRAL. ADMINISTRATIVO</w:t>
      </w:r>
      <w:r w:rsidRPr="00BC42D3">
        <w:rPr>
          <w:rFonts w:asciiTheme="minorHAnsi" w:hAnsiTheme="minorHAnsi" w:cstheme="minorHAnsi"/>
          <w:color w:val="000000"/>
          <w:lang w:val="es-MX"/>
        </w:rPr>
        <w:tab/>
        <w:t>CONTADOR GENERAL</w:t>
      </w:r>
    </w:p>
    <w:p w:rsidR="00A57F84" w:rsidRPr="00BC42D3" w:rsidRDefault="00A57F84">
      <w:pPr>
        <w:widowControl w:val="0"/>
        <w:spacing w:line="440" w:lineRule="exact"/>
        <w:rPr>
          <w:rFonts w:asciiTheme="minorHAnsi" w:hAnsiTheme="minorHAnsi" w:cstheme="minorHAnsi"/>
          <w:lang w:val="es-MX"/>
        </w:rPr>
      </w:pPr>
    </w:p>
    <w:sectPr w:rsidR="00A57F84" w:rsidRPr="00BC42D3" w:rsidSect="00BC42D3">
      <w:headerReference w:type="default" r:id="rId7"/>
      <w:pgSz w:w="12242" w:h="15842"/>
      <w:pgMar w:top="232" w:right="567" w:bottom="567" w:left="244" w:header="232" w:footer="23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7F84" w:rsidRDefault="00A57F84">
      <w:r>
        <w:separator/>
      </w:r>
    </w:p>
  </w:endnote>
  <w:endnote w:type="continuationSeparator" w:id="0">
    <w:p w:rsidR="00A57F84" w:rsidRDefault="00A57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7F84" w:rsidRDefault="00A57F84">
      <w:r>
        <w:separator/>
      </w:r>
    </w:p>
  </w:footnote>
  <w:footnote w:type="continuationSeparator" w:id="0">
    <w:p w:rsidR="00A57F84" w:rsidRDefault="00A57F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57F84">
    <w:pPr>
      <w:widowControl w:val="0"/>
      <w:spacing w:line="221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2D3"/>
    <w:rsid w:val="00A57F84"/>
    <w:rsid w:val="00BC4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2B0688"/>
  <w14:defaultImageDpi w14:val="0"/>
  <w15:docId w15:val="{5DAA4D0E-3238-4240-B686-60035FBDA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1049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 Acosta</dc:creator>
  <cp:keywords/>
  <dc:description/>
  <cp:lastModifiedBy>Cristian Acosta</cp:lastModifiedBy>
  <cp:revision>2</cp:revision>
  <dcterms:created xsi:type="dcterms:W3CDTF">2023-09-26T17:49:00Z</dcterms:created>
  <dcterms:modified xsi:type="dcterms:W3CDTF">2023-09-26T17:49:00Z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siness Objects Context Information">
    <vt:lpwstr>01734361CD07C3C85B968AA4B2781C480C131A4BF1DCCE0484255B1E26629C81B54F0BD1A4BC029D3894AFE8D7D05DF61E747CB8D9898B794EB3A723CE67760DAA15121AAD2235B65FDCFEC0811FC00F83CECC6EFEA2BCBCD7377E032802EA851FF3CFCD7288E57BA1B4A66BAFB93AC155CD549A074931EAC60B6827BB834CD</vt:lpwstr>
  </property>
  <property fmtid="{D5CDD505-2E9C-101B-9397-08002B2CF9AE}" pid="3" name="Business Objects Context Information1">
    <vt:lpwstr>BB8E9C1C0A17D1CA8967FA3F3B2434F4202D55E1BB13777697FEE5855D98F57C33D9E662F6DDC157639A8301A7EE838F979E8C3215EF512868B7781C9BD50C571EFE1E21A6DBCCFDDA43A12584FF4601117A70C687BC9F97700690BE598771874142AC1EBC146D9A26A5F52BAC583D6CF663712016E70D068F8EA065C1A5E12</vt:lpwstr>
  </property>
  <property fmtid="{D5CDD505-2E9C-101B-9397-08002B2CF9AE}" pid="4" name="Business Objects Context Information2">
    <vt:lpwstr>32BBF783E39BFC16AE9BD0F61845A46FDCD3</vt:lpwstr>
  </property>
</Properties>
</file>